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524BD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24BD2" w:rsidRDefault="00B36E77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24BD2" w:rsidRDefault="00B36E77">
            <w:pPr>
              <w:pStyle w:val="ConsPlusTitlePage0"/>
              <w:jc w:val="center"/>
            </w:pPr>
            <w:r>
              <w:rPr>
                <w:sz w:val="48"/>
              </w:rPr>
              <w:t>Приказ Минпросвещения России от 02.09.2020 N 458</w:t>
            </w:r>
            <w:r>
              <w:rPr>
                <w:sz w:val="48"/>
              </w:rPr>
              <w:br/>
              <w:t>(ред. от 30.08.2023)</w:t>
            </w:r>
            <w:r>
              <w:rPr>
                <w:sz w:val="48"/>
              </w:rPr>
              <w:br/>
    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11.09.2020 N 59783)</w:t>
            </w:r>
          </w:p>
        </w:tc>
      </w:tr>
      <w:tr w:rsidR="00524BD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24BD2" w:rsidRDefault="00B36E77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18.03.2024</w:t>
            </w:r>
            <w:r>
              <w:rPr>
                <w:sz w:val="28"/>
              </w:rPr>
              <w:br/>
              <w:t> </w:t>
            </w:r>
          </w:p>
        </w:tc>
      </w:tr>
    </w:tbl>
    <w:p w:rsidR="00524BD2" w:rsidRDefault="00524BD2">
      <w:pPr>
        <w:pStyle w:val="ConsPlusNormal0"/>
        <w:sectPr w:rsidR="00524BD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24BD2" w:rsidRDefault="00524BD2">
      <w:pPr>
        <w:pStyle w:val="ConsPlusNormal0"/>
        <w:jc w:val="both"/>
        <w:outlineLvl w:val="0"/>
      </w:pPr>
    </w:p>
    <w:p w:rsidR="00524BD2" w:rsidRDefault="00B36E77">
      <w:pPr>
        <w:pStyle w:val="ConsPlusNormal0"/>
        <w:outlineLvl w:val="0"/>
      </w:pPr>
      <w:r>
        <w:t>Зарегистрировано в Минюсте России 11 сентября 2020 г. N 59783</w:t>
      </w:r>
    </w:p>
    <w:p w:rsidR="00524BD2" w:rsidRDefault="00524BD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Title0"/>
        <w:jc w:val="center"/>
      </w:pPr>
      <w:r>
        <w:t>МИНИСТЕРСТВО ПРОСВЕЩЕНИЯ РОССИЙСКОЙ ФЕДЕРАЦИИ</w:t>
      </w:r>
    </w:p>
    <w:p w:rsidR="00524BD2" w:rsidRDefault="00524BD2">
      <w:pPr>
        <w:pStyle w:val="ConsPlusTitle0"/>
        <w:jc w:val="center"/>
      </w:pPr>
    </w:p>
    <w:p w:rsidR="00524BD2" w:rsidRDefault="00B36E77">
      <w:pPr>
        <w:pStyle w:val="ConsPlusTitle0"/>
        <w:jc w:val="center"/>
      </w:pPr>
      <w:r>
        <w:t>ПРИКАЗ</w:t>
      </w:r>
    </w:p>
    <w:p w:rsidR="00524BD2" w:rsidRDefault="00B36E77">
      <w:pPr>
        <w:pStyle w:val="ConsPlusTitle0"/>
        <w:jc w:val="center"/>
      </w:pPr>
      <w:r>
        <w:t>от 2 сентября 2020 г. N 458</w:t>
      </w:r>
    </w:p>
    <w:p w:rsidR="00524BD2" w:rsidRDefault="00524BD2">
      <w:pPr>
        <w:pStyle w:val="ConsPlusTitle0"/>
        <w:jc w:val="center"/>
      </w:pPr>
    </w:p>
    <w:p w:rsidR="00524BD2" w:rsidRDefault="00B36E77">
      <w:pPr>
        <w:pStyle w:val="ConsPlusTitle0"/>
        <w:jc w:val="center"/>
      </w:pPr>
      <w:r>
        <w:t>ОБ УТВЕРЖДЕНИИ ПОРЯДКА</w:t>
      </w:r>
    </w:p>
    <w:p w:rsidR="00524BD2" w:rsidRDefault="00B36E77">
      <w:pPr>
        <w:pStyle w:val="ConsPlusTitle0"/>
        <w:jc w:val="center"/>
      </w:pPr>
      <w:r>
        <w:t>ПРИЕМА НА ОБУЧЕНИЕ ПО ОБРАЗОВАТЕЛЬНЫМ ПРОГРАММАМ НАЧАЛЬНОГО</w:t>
      </w:r>
    </w:p>
    <w:p w:rsidR="00524BD2" w:rsidRDefault="00B36E77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524BD2" w:rsidRDefault="00524BD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24B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BD2" w:rsidRDefault="00524BD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BD2" w:rsidRDefault="00524BD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4BD2" w:rsidRDefault="00B36E7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BD2" w:rsidRDefault="00B36E7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524BD2" w:rsidRDefault="00B36E7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1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2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BD2" w:rsidRDefault="00524BD2">
            <w:pPr>
              <w:pStyle w:val="ConsPlusNormal0"/>
            </w:pPr>
          </w:p>
        </w:tc>
      </w:tr>
    </w:tbl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 xml:space="preserve">В соответствии с </w:t>
      </w:r>
      <w:hyperlink r:id="rId1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4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</w:t>
      </w:r>
      <w:r>
        <w:t>и, 2018, N 32, ст. 5343), приказываю: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524BD2" w:rsidRDefault="00B36E77">
      <w:pPr>
        <w:pStyle w:val="ConsPlusNormal0"/>
        <w:spacing w:before="200"/>
        <w:ind w:firstLine="540"/>
        <w:jc w:val="both"/>
      </w:pPr>
      <w:hyperlink r:id="rId15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</w:t>
      </w:r>
      <w:r>
        <w:t>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524BD2" w:rsidRDefault="00B36E77">
      <w:pPr>
        <w:pStyle w:val="ConsPlusNormal0"/>
        <w:spacing w:before="200"/>
        <w:ind w:firstLine="540"/>
        <w:jc w:val="both"/>
      </w:pPr>
      <w:hyperlink r:id="rId16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</w:t>
      </w:r>
      <w:r>
        <w:t>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3. Настоящий приказ действует до 1 марта 2026 года.</w:t>
      </w:r>
    </w:p>
    <w:p w:rsidR="00524BD2" w:rsidRDefault="00B36E77">
      <w:pPr>
        <w:pStyle w:val="ConsPlusNormal0"/>
        <w:jc w:val="both"/>
      </w:pPr>
      <w:r>
        <w:t>(п. 3 вве</w:t>
      </w:r>
      <w:r>
        <w:t xml:space="preserve">ден </w:t>
      </w:r>
      <w:hyperlink r:id="rId1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jc w:val="right"/>
      </w:pPr>
      <w:r>
        <w:t>Министр</w:t>
      </w:r>
    </w:p>
    <w:p w:rsidR="00524BD2" w:rsidRDefault="00B36E77">
      <w:pPr>
        <w:pStyle w:val="ConsPlusNormal0"/>
        <w:jc w:val="right"/>
      </w:pPr>
      <w:r>
        <w:t>С.С.КРАВЦОВ</w:t>
      </w:r>
    </w:p>
    <w:p w:rsidR="00524BD2" w:rsidRDefault="00524BD2">
      <w:pPr>
        <w:pStyle w:val="ConsPlusNormal0"/>
        <w:jc w:val="both"/>
      </w:pPr>
    </w:p>
    <w:p w:rsidR="00524BD2" w:rsidRDefault="00524BD2">
      <w:pPr>
        <w:pStyle w:val="ConsPlusNormal0"/>
        <w:jc w:val="both"/>
      </w:pPr>
    </w:p>
    <w:p w:rsidR="00524BD2" w:rsidRDefault="00524BD2">
      <w:pPr>
        <w:pStyle w:val="ConsPlusNormal0"/>
        <w:jc w:val="both"/>
      </w:pPr>
    </w:p>
    <w:p w:rsidR="00524BD2" w:rsidRDefault="00524BD2">
      <w:pPr>
        <w:pStyle w:val="ConsPlusNormal0"/>
        <w:jc w:val="both"/>
      </w:pP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jc w:val="right"/>
        <w:outlineLvl w:val="0"/>
      </w:pPr>
      <w:r>
        <w:t>Приложение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jc w:val="right"/>
      </w:pPr>
      <w:r>
        <w:t>Утвержден</w:t>
      </w:r>
    </w:p>
    <w:p w:rsidR="00524BD2" w:rsidRDefault="00B36E77">
      <w:pPr>
        <w:pStyle w:val="ConsPlusNormal0"/>
        <w:jc w:val="right"/>
      </w:pPr>
      <w:r>
        <w:t>приказом Министерства просвещения</w:t>
      </w:r>
    </w:p>
    <w:p w:rsidR="00524BD2" w:rsidRDefault="00B36E77">
      <w:pPr>
        <w:pStyle w:val="ConsPlusNormal0"/>
        <w:jc w:val="right"/>
      </w:pPr>
      <w:r>
        <w:t>Российской Федер</w:t>
      </w:r>
      <w:r>
        <w:t>ации</w:t>
      </w:r>
    </w:p>
    <w:p w:rsidR="00524BD2" w:rsidRDefault="00B36E77">
      <w:pPr>
        <w:pStyle w:val="ConsPlusNormal0"/>
        <w:jc w:val="right"/>
      </w:pPr>
      <w:r>
        <w:t>от 2 сентября 2020 г. N 458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Title0"/>
        <w:jc w:val="center"/>
      </w:pPr>
      <w:bookmarkStart w:id="1" w:name="P38"/>
      <w:bookmarkEnd w:id="1"/>
      <w:r>
        <w:lastRenderedPageBreak/>
        <w:t>ПОРЯДОК</w:t>
      </w:r>
    </w:p>
    <w:p w:rsidR="00524BD2" w:rsidRDefault="00B36E77">
      <w:pPr>
        <w:pStyle w:val="ConsPlusTitle0"/>
        <w:jc w:val="center"/>
      </w:pPr>
      <w:r>
        <w:t>ПРИЕМА НА ОБУЧЕНИЕ ПО ОБРАЗОВАТЕЛЬНЫМ ПРОГРАММАМ НАЧАЛЬНОГО</w:t>
      </w:r>
    </w:p>
    <w:p w:rsidR="00524BD2" w:rsidRDefault="00B36E77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524BD2" w:rsidRDefault="00524BD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24B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BD2" w:rsidRDefault="00524BD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BD2" w:rsidRDefault="00524BD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4BD2" w:rsidRDefault="00B36E7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BD2" w:rsidRDefault="00B36E7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8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524BD2" w:rsidRDefault="00B36E7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20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21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BD2" w:rsidRDefault="00524BD2">
            <w:pPr>
              <w:pStyle w:val="ConsPlusNormal0"/>
            </w:pPr>
          </w:p>
        </w:tc>
      </w:tr>
    </w:tbl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</w:t>
      </w:r>
      <w:r>
        <w:t>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2. Прием на обучение по основным общеобразов</w:t>
      </w:r>
      <w:r>
        <w:t xml:space="preserve">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2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</w:t>
      </w:r>
      <w:r>
        <w:t>в Российской Федерации" &lt;1&gt; (далее - Федеральный закон).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</w:t>
      </w:r>
      <w:r>
        <w:t xml:space="preserve"> 2012, N 53, ст. 7598).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</w:t>
      </w:r>
      <w:r>
        <w:t xml:space="preserve">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&lt;2&gt;.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</w:t>
      </w:r>
      <w:r>
        <w:t>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2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>Правила приема в государственные образовательные орг</w:t>
      </w:r>
      <w:r>
        <w:t xml:space="preserve">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</w:t>
      </w:r>
      <w:r>
        <w:t>соответствующего уровня и проживающих на закрепленной территории &lt;3&gt;.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</w:t>
      </w:r>
      <w:r>
        <w:t>Федерации, 2012, N 53, ст. 7598; 2020, N 12, ст. 1645).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</w:t>
      </w:r>
      <w:r>
        <w:t>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lastRenderedPageBreak/>
        <w:t xml:space="preserve">&lt;4&gt; </w:t>
      </w:r>
      <w:hyperlink r:id="rId2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 xml:space="preserve">5. Закрепление </w:t>
      </w:r>
      <w:r>
        <w:t>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</w:t>
      </w:r>
      <w:r>
        <w:t>ю вопросов местного значения в сфере образования.</w:t>
      </w:r>
    </w:p>
    <w:p w:rsidR="00524BD2" w:rsidRDefault="00B36E77">
      <w:pPr>
        <w:pStyle w:val="ConsPlusNormal0"/>
        <w:jc w:val="both"/>
      </w:pPr>
      <w:r>
        <w:t xml:space="preserve">(в ред. </w:t>
      </w:r>
      <w:hyperlink r:id="rId2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В субъектах Российской Федерации - городах фе</w:t>
      </w:r>
      <w:r>
        <w:t>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</w:t>
      </w:r>
      <w:r>
        <w:t>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3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 6 части 1</w:t>
        </w:r>
      </w:hyperlink>
      <w:r>
        <w:t xml:space="preserve"> и </w:t>
      </w:r>
      <w:hyperlink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9</w:t>
        </w:r>
      </w:hyperlink>
      <w:r>
        <w:t xml:space="preserve"> Федерального закона от</w:t>
      </w:r>
      <w:r>
        <w:t xml:space="preserve">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bookmarkStart w:id="2" w:name="P69"/>
      <w:bookmarkEnd w:id="2"/>
      <w:r>
        <w:t>6. Муниципальные образовательные организации и государственные образовательные организации с</w:t>
      </w:r>
      <w:r>
        <w:t xml:space="preserve">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</w:t>
      </w:r>
      <w:r>
        <w:t>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</w:t>
      </w:r>
      <w:r>
        <w:t xml:space="preserve">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</w:t>
      </w:r>
      <w:r>
        <w:t>с момента его издания.</w:t>
      </w:r>
    </w:p>
    <w:p w:rsidR="00524BD2" w:rsidRDefault="00B36E77">
      <w:pPr>
        <w:pStyle w:val="ConsPlusNormal0"/>
        <w:jc w:val="both"/>
      </w:pPr>
      <w:r>
        <w:t xml:space="preserve">(в ред. </w:t>
      </w:r>
      <w:hyperlink r:id="rId32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</w:t>
      </w:r>
      <w:r>
        <w:t>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</w:t>
      </w:r>
      <w:r>
        <w:t>казанных организаций за конкретными территориями в течение 10 календарных дней с момента его издания.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</w:t>
      </w:r>
      <w:r>
        <w:t>тельством об образовании, устанавливаются общеобразовательной организацией самостоятельно &lt;6&gt;.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3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</w:t>
      </w:r>
      <w:r>
        <w:t>законодательства Российской Федерации, 2012, N 53, ст. 7598).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8. Получение начального общего образов</w:t>
      </w:r>
      <w:r>
        <w:t>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</w:t>
      </w:r>
      <w:r>
        <w:t>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lastRenderedPageBreak/>
        <w:t>----------------------</w:t>
      </w:r>
      <w:r>
        <w:t>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3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bookmarkStart w:id="3" w:name="P81"/>
      <w:bookmarkEnd w:id="3"/>
      <w:r>
        <w:t xml:space="preserve">9. Во внеочередном порядке предоставляются места в общеобразовательных </w:t>
      </w:r>
      <w:r>
        <w:t>организациях, имеющих интернат: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детям, указанным в </w:t>
      </w:r>
      <w:hyperlink r:id="rId35" w:tooltip="Федеральный закон от 17.01.1992 N 2202-1 (ред. от 25.12.2023) &quot;О прокуратуре Российской Федерации&quot; (с изм. и доп., вступ. в силу с 12.03.2024) {КонсультантПлюс}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&lt;8&gt; Собрание законодательства Российской Федерации, 19</w:t>
      </w:r>
      <w:r>
        <w:t>95, N 47, ст. 4472; 2013, N 27, ст. 3477.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 xml:space="preserve">детям, указанным в </w:t>
      </w:r>
      <w:hyperlink r:id="rId36" w:tooltip="Закон РФ от 26.06.1992 N 3132-1 (ред. от 10.07.2023, с изм. от 27.11.2023) &quot;О статусе судей в Российской Федерации&quot; {КонсультантПлюс}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&lt;9&gt; Ведомости Съезда народных депутатов Российской Федерации и Верхо</w:t>
      </w:r>
      <w:r>
        <w:t>вного Совета Российской Федерации, 1992, N 30, ст. 1792; Собрание законодательства Российской Федерации, 2013, N 27, ст. 3477.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 xml:space="preserve">детям, указанным в </w:t>
      </w:r>
      <w:hyperlink r:id="rId37" w:tooltip="Федеральный закон от 28.12.2010 N 403-ФЗ (ред. от 12.12.2023) &quot;О Следственном комитете Российской Федерации&quot; {КонсультантПлюс}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</w:t>
      </w:r>
      <w:r>
        <w:t>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524BD2" w:rsidRDefault="00524BD2">
      <w:pPr>
        <w:pStyle w:val="ConsPlusNormal0"/>
        <w:ind w:firstLine="540"/>
        <w:jc w:val="both"/>
      </w:pPr>
    </w:p>
    <w:p w:rsidR="00524BD2" w:rsidRDefault="00B36E77">
      <w:pPr>
        <w:pStyle w:val="ConsPlusNormal0"/>
        <w:ind w:firstLine="540"/>
        <w:jc w:val="both"/>
      </w:pPr>
      <w:bookmarkStart w:id="4" w:name="P94"/>
      <w:bookmarkEnd w:id="4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8" w:tooltip="Федеральный закон от 27.05.1998 N 76-ФЗ (ред. от 26.02.2024) &quot;О статусе военнослужащих&quot; {КонсультантПлюс}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</w:t>
      </w:r>
      <w:r>
        <w:t xml:space="preserve">"О статусе военнослужащих", и детям, указанным в </w:t>
      </w:r>
      <w:hyperlink r:id="rId39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 w:rsidR="00524BD2" w:rsidRDefault="00B36E77">
      <w:pPr>
        <w:pStyle w:val="ConsPlusNormal0"/>
        <w:jc w:val="both"/>
      </w:pPr>
      <w:r>
        <w:t xml:space="preserve">(п. 9(1) введен </w:t>
      </w:r>
      <w:hyperlink r:id="rId40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Минпросвещения России от 30.08.2023 N 642)</w:t>
      </w:r>
    </w:p>
    <w:p w:rsidR="00524BD2" w:rsidRDefault="00B36E77">
      <w:pPr>
        <w:pStyle w:val="ConsPlusNormal0"/>
        <w:spacing w:before="200"/>
        <w:ind w:firstLine="540"/>
        <w:jc w:val="both"/>
      </w:pPr>
      <w:bookmarkStart w:id="5" w:name="P96"/>
      <w:bookmarkEnd w:id="5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41" w:tooltip="Федеральный закон от 27.05.1998 N 76-ФЗ (ред. от 26.02.2024) &quot;О статусе военнослужащих&quot; {КонсультантПлюс}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&lt;</w:t>
      </w:r>
      <w:r>
        <w:t>11&gt; Собрание законодательства Российской Федерации, 1998, N 22, ст. 2331; 2013, N 27, ст. 3477.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</w:t>
      </w:r>
      <w:r>
        <w:t xml:space="preserve">в </w:t>
      </w:r>
      <w:hyperlink r:id="rId42" w:tooltip="Федеральный закон от 07.02.2011 N 3-ФЗ (ред. от 04.08.2023) &quot;О полиции&quot; (с изм. и доп., вступ. в силу с 01.03.2024) {КонсультантПлюс}">
        <w:r>
          <w:rPr>
            <w:color w:val="0000FF"/>
          </w:rPr>
          <w:t>части 6 статьи 46</w:t>
        </w:r>
      </w:hyperlink>
      <w:r>
        <w:t xml:space="preserve"> Федеральн</w:t>
      </w:r>
      <w:r>
        <w:t xml:space="preserve">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43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2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</w:t>
      </w:r>
      <w:r>
        <w:t>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&lt;13&gt; </w:t>
      </w:r>
      <w:hyperlink r:id="rId44" w:tooltip="Федеральный закон от 07.02.2011 N 3-ФЗ (ред. от 04.08.2023) &quot;О полиции&quot; (с изм. и доп., вступ. в силу с 01.03.2024) {КонсультантПлюс}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</w:t>
      </w:r>
      <w:r>
        <w:lastRenderedPageBreak/>
        <w:t>законодательства Российской Федерации, 2011, N 7, ст. 900; 2015, N 7, ст. 1022).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&lt;14&gt;</w:t>
      </w:r>
      <w:r>
        <w:t xml:space="preserve"> Собрание законодательства Российской Федерации, 2012, N 53, ст. 7608; 2013, N 27, ст. 3477.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</w:t>
      </w:r>
      <w:r>
        <w:t>твии с Федеральным законом предоставлены особые права (преимущества) при приеме на обучение &lt;15&gt;.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&lt;15&gt; </w:t>
      </w:r>
      <w:hyperlink r:id="rId4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</w:t>
      </w:r>
      <w:r>
        <w:t>ние законодательства Российской Федерации, 2012, N 53, ст. 7598).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bookmarkStart w:id="6" w:name="P110"/>
      <w:bookmarkEnd w:id="6"/>
      <w:r>
        <w:t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</w:t>
      </w:r>
      <w:r>
        <w:t>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</w:t>
      </w:r>
      <w:r>
        <w:t>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</w:t>
      </w:r>
      <w:r>
        <w:t xml:space="preserve">ев, предусмотренных </w:t>
      </w:r>
      <w:hyperlink r:id="rId4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4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524BD2" w:rsidRDefault="00B36E77">
      <w:pPr>
        <w:pStyle w:val="ConsPlusNormal0"/>
        <w:jc w:val="both"/>
      </w:pPr>
      <w:r>
        <w:t xml:space="preserve">(в ред. </w:t>
      </w:r>
      <w:hyperlink r:id="rId4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</w:t>
      </w:r>
      <w:r>
        <w:t>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&lt;16&gt; </w:t>
      </w:r>
      <w:hyperlink r:id="rId4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524BD2" w:rsidRDefault="00B36E77">
      <w:pPr>
        <w:pStyle w:val="ConsPlusNormal0"/>
        <w:jc w:val="both"/>
      </w:pPr>
      <w:r>
        <w:t>(сноска в</w:t>
      </w:r>
      <w:r>
        <w:t xml:space="preserve"> ред. </w:t>
      </w:r>
      <w:hyperlink r:id="rId50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 xml:space="preserve">Дети, указанные в </w:t>
      </w:r>
      <w:hyperlink r:id="rId5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</w:t>
      </w:r>
      <w:r>
        <w:t xml:space="preserve">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</w:t>
      </w:r>
      <w:r>
        <w:t>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&lt;18&gt; </w:t>
      </w:r>
      <w:hyperlink r:id="rId5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Части 2</w:t>
        </w:r>
      </w:hyperlink>
      <w:r>
        <w:t xml:space="preserve"> и </w:t>
      </w:r>
      <w:hyperlink r:id="rId5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</w:t>
      </w:r>
      <w:r>
        <w:t>кой Федерации, 2012, N 53, 7598; 2019, N 30, ст. 4134).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</w:t>
      </w:r>
      <w:r>
        <w:t>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&lt;19&gt; </w:t>
      </w:r>
      <w:hyperlink r:id="rId5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 xml:space="preserve">Поступающие с ограниченными возможностями здоровья, достигшие возраста </w:t>
      </w:r>
      <w:r>
        <w:t xml:space="preserve">восемнадцати лет, </w:t>
      </w:r>
      <w:r>
        <w:lastRenderedPageBreak/>
        <w:t>принимаются на обучение по адаптированной образовательной программе только с согласия самих поступающих.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15. В приеме в г</w:t>
      </w:r>
      <w:r>
        <w:t xml:space="preserve">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5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6 статьи 67</w:t>
        </w:r>
      </w:hyperlink>
      <w:r>
        <w:t xml:space="preserve"> и </w:t>
      </w:r>
      <w:hyperlink r:id="rId5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</w:t>
      </w:r>
      <w:r>
        <w:t xml:space="preserve">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&lt;20&gt; </w:t>
      </w:r>
      <w:hyperlink r:id="rId5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4 с</w:t>
        </w:r>
        <w:r>
          <w:rPr>
            <w:color w:val="0000FF"/>
          </w:rPr>
          <w:t>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 xml:space="preserve">16. Государственные образовательные организации субъектов Российской Федерации или </w:t>
      </w:r>
      <w:r>
        <w:t>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</w:t>
      </w:r>
      <w:r>
        <w:t>ал государственных и муниципальных услуг (функций)" &lt;20.1&gt; (далее - ЕПГУ) информацию:</w:t>
      </w:r>
    </w:p>
    <w:p w:rsidR="00524BD2" w:rsidRDefault="00B36E77">
      <w:pPr>
        <w:pStyle w:val="ConsPlusNormal0"/>
        <w:jc w:val="both"/>
      </w:pPr>
      <w:r>
        <w:t xml:space="preserve">(в ред. </w:t>
      </w:r>
      <w:hyperlink r:id="rId6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</w:t>
      </w:r>
      <w:r>
        <w:t>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&lt;20.1&gt; </w:t>
      </w:r>
      <w:hyperlink r:id="rId61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</w:t>
      </w:r>
      <w:r>
        <w:t>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524BD2" w:rsidRDefault="00B36E77">
      <w:pPr>
        <w:pStyle w:val="ConsPlusNormal0"/>
        <w:jc w:val="both"/>
      </w:pPr>
      <w:r>
        <w:t xml:space="preserve">(сноска введена </w:t>
      </w:r>
      <w:hyperlink r:id="rId6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524BD2" w:rsidRDefault="00524BD2">
      <w:pPr>
        <w:pStyle w:val="ConsPlusNormal0"/>
        <w:ind w:firstLine="540"/>
        <w:jc w:val="both"/>
      </w:pPr>
    </w:p>
    <w:p w:rsidR="00524BD2" w:rsidRDefault="00B36E77">
      <w:pPr>
        <w:pStyle w:val="ConsPlusNormal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>
        <w:r>
          <w:rPr>
            <w:color w:val="0000FF"/>
          </w:rPr>
          <w:t>пункте 6</w:t>
        </w:r>
      </w:hyperlink>
      <w:r>
        <w:t xml:space="preserve"> Порядка;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524BD2" w:rsidRDefault="00B36E77">
      <w:pPr>
        <w:pStyle w:val="ConsPlusNormal0"/>
        <w:spacing w:before="200"/>
        <w:ind w:firstLine="540"/>
        <w:jc w:val="both"/>
      </w:pPr>
      <w:bookmarkStart w:id="7" w:name="P139"/>
      <w:bookmarkEnd w:id="7"/>
      <w:r>
        <w:t xml:space="preserve">17. Прием заявлений о приеме на обучение в первый класс для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>
        <w:r>
          <w:rPr>
            <w:color w:val="0000FF"/>
          </w:rPr>
          <w:t>9(1)</w:t>
        </w:r>
      </w:hyperlink>
      <w:r>
        <w:t xml:space="preserve">, </w:t>
      </w:r>
      <w:hyperlink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524BD2" w:rsidRDefault="00B36E77">
      <w:pPr>
        <w:pStyle w:val="ConsPlusNormal0"/>
        <w:jc w:val="both"/>
      </w:pPr>
      <w:r>
        <w:t xml:space="preserve">(в ред. Приказов Минпросвещения России от 30.08.2022 </w:t>
      </w:r>
      <w:hyperlink r:id="rId6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N 784</w:t>
        </w:r>
      </w:hyperlink>
      <w:r>
        <w:t xml:space="preserve">, от 30.08.2023 </w:t>
      </w:r>
      <w:hyperlink r:id="rId64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N 642</w:t>
        </w:r>
      </w:hyperlink>
      <w:r>
        <w:t>)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Руководитель общеобразовательной организации издает распорядительный акт о</w:t>
      </w:r>
      <w:r>
        <w:t xml:space="preserve"> приеме на обучение детей, указанных в </w:t>
      </w:r>
      <w:hyperlink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</w:t>
      </w:r>
      <w:r>
        <w:t>нается 6 июля текущего года до момента заполнения свободных мест, но не позднее 5 сентября текущего года.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</w:t>
      </w:r>
      <w:r>
        <w:t xml:space="preserve">с всех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>
        <w:r>
          <w:rPr>
            <w:color w:val="0000FF"/>
          </w:rPr>
          <w:t>9(1)</w:t>
        </w:r>
      </w:hyperlink>
      <w:r>
        <w:t xml:space="preserve">, </w:t>
      </w:r>
      <w:hyperlink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</w:t>
      </w:r>
      <w:r>
        <w:t xml:space="preserve">и </w:t>
      </w:r>
      <w:hyperlink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524BD2" w:rsidRDefault="00B36E77">
      <w:pPr>
        <w:pStyle w:val="ConsPlusNormal0"/>
        <w:jc w:val="both"/>
      </w:pPr>
      <w:r>
        <w:lastRenderedPageBreak/>
        <w:t xml:space="preserve">(в ред. </w:t>
      </w:r>
      <w:hyperlink r:id="rId65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30.08.2023 N 642)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</w:t>
      </w:r>
      <w:r>
        <w:t>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</w:t>
      </w:r>
      <w:r>
        <w:t>ции, созданных органами государственной власти субъектов Российской Федерации.</w:t>
      </w:r>
    </w:p>
    <w:p w:rsidR="00524BD2" w:rsidRDefault="00B36E77">
      <w:pPr>
        <w:pStyle w:val="ConsPlusNormal0"/>
        <w:jc w:val="both"/>
      </w:pPr>
      <w:r>
        <w:t xml:space="preserve">(абзац введен </w:t>
      </w:r>
      <w:hyperlink r:id="rId6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18. Органи</w:t>
      </w:r>
      <w:r>
        <w:t xml:space="preserve">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</w:t>
      </w:r>
      <w:r>
        <w:t>в случаях и в порядке, которые предусмотрены законодательством субъекта Российской Федерации &lt;21&gt;.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&lt;21&gt; </w:t>
      </w:r>
      <w:hyperlink r:id="rId6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 xml:space="preserve">19. Организация конкурса или индивидуального отбора при приеме граждан </w:t>
      </w:r>
      <w:r>
        <w:t>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</w:t>
      </w:r>
      <w:r>
        <w:t xml:space="preserve">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</w:t>
      </w:r>
      <w:r>
        <w:t>рта, а также при отсутствии противопоказаний к занятию соответствующим видом спорта &lt;22&gt;.</w:t>
      </w:r>
    </w:p>
    <w:p w:rsidR="00524BD2" w:rsidRDefault="00B36E77">
      <w:pPr>
        <w:pStyle w:val="ConsPlusNormal0"/>
        <w:jc w:val="both"/>
      </w:pPr>
      <w:r>
        <w:t xml:space="preserve">(в ред. </w:t>
      </w:r>
      <w:hyperlink r:id="rId6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</w:t>
      </w:r>
      <w:r>
        <w:t>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&lt;22&gt; </w:t>
      </w:r>
      <w:hyperlink r:id="rId6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>20. При приеме на обучение общеобразо</w:t>
      </w:r>
      <w:r>
        <w:t xml:space="preserve">вательная организация обязана ознакомить поступающего и (или) его родителей (законных </w:t>
      </w:r>
      <w:hyperlink r:id="rId70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</w:t>
      </w:r>
      <w:r>
        <w:t>рующими организацию и осуществление образовательной деятельности, права и обязанности обучающихся &lt;23&gt;.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&lt;23&gt; </w:t>
      </w:r>
      <w:hyperlink r:id="rId7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</w:t>
      </w:r>
      <w:r>
        <w:t>(Собрание законодательства Российской Федерации, 2012, N 53, ст. 7598).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</w:t>
      </w:r>
      <w:r>
        <w:t>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</w:t>
      </w:r>
      <w:r>
        <w:t>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&lt;24&gt; </w:t>
      </w:r>
      <w:hyperlink r:id="rId7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lastRenderedPageBreak/>
        <w:t>22. Прием на обучение по основным общеобразовательны</w:t>
      </w:r>
      <w:r>
        <w:t xml:space="preserve">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7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&lt;25&gt; Собрание зако</w:t>
      </w:r>
      <w:r>
        <w:t>нодательства Российской Федерации, 2012, N 53, ст. 7598.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в электронной форме посредством ЕПГУ;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</w:t>
      </w:r>
      <w:r>
        <w:t>нных органами государственной власти субъектов Российской Федерации (при наличии), интегрированных с ЕПГУ;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лично в общеобразовательную организацию.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Общеобразоват</w:t>
      </w:r>
      <w:r>
        <w:t>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</w:t>
      </w:r>
      <w:r>
        <w:t>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</w:t>
      </w:r>
      <w:r>
        <w:t>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524BD2" w:rsidRDefault="00B36E77">
      <w:pPr>
        <w:pStyle w:val="ConsPlusNormal0"/>
        <w:jc w:val="both"/>
      </w:pPr>
      <w:r>
        <w:t xml:space="preserve">(п. 23 в ред. </w:t>
      </w:r>
      <w:hyperlink r:id="rId7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</w:t>
      </w:r>
      <w:r>
        <w:t xml:space="preserve"> следующие сведения: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>фамилия, имя, отчество (при наличии) ребенка или поступающего;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дата рождения ребенка или поступающего;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адрес места жительства </w:t>
      </w:r>
      <w:r>
        <w:t>и (или) адрес места пребывания ребенка или поступающего;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</w:t>
      </w:r>
      <w:r>
        <w:t>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о потребности ребенка или поступающего в </w:t>
      </w:r>
      <w:r>
        <w:t>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</w:t>
      </w:r>
      <w:r>
        <w:t xml:space="preserve"> наличии) или инвалида (ребенка-инвалида) в соответствии с индивидуальной программой реабилитации;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</w:t>
      </w:r>
      <w:r>
        <w:t>ия ребенка по адаптированной образовательной программе);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</w:t>
      </w:r>
      <w:r>
        <w:t>ательной программе);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</w:t>
      </w:r>
      <w:r>
        <w:t>дного языка из числа языков народов Российской Федерации, в том числе русского языка как родного языка);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</w:t>
      </w:r>
      <w:r>
        <w:t>ыка республики Российской Федерации);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</w:t>
      </w:r>
      <w:r>
        <w:t>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&lt;27&gt; </w:t>
      </w:r>
      <w:hyperlink r:id="rId7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</w:t>
      </w:r>
      <w:r>
        <w:t>я 2012 г. N 273-ФЗ "Об образовании в Российской Федерации" (Собрание законодательства Российской Федерации, 2012, N 53, ст. 7598).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&lt;28&gt; </w:t>
      </w:r>
      <w:hyperlink r:id="rId77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</w:t>
      </w:r>
      <w:r>
        <w:t>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524BD2" w:rsidRDefault="00B36E77">
      <w:pPr>
        <w:pStyle w:val="ConsPlusNormal0"/>
        <w:spacing w:before="200"/>
        <w:ind w:firstLine="540"/>
        <w:jc w:val="both"/>
      </w:pPr>
      <w:bookmarkStart w:id="8" w:name="P202"/>
      <w:bookmarkEnd w:id="8"/>
      <w:r>
        <w:t>26. Для приема родитель(и) (законный(ые) представитель(и) ребенка или поступающий представляют следу</w:t>
      </w:r>
      <w:r>
        <w:t>ющие документы:</w:t>
      </w:r>
    </w:p>
    <w:p w:rsidR="00524BD2" w:rsidRDefault="00B36E77">
      <w:pPr>
        <w:pStyle w:val="ConsPlusNormal0"/>
        <w:spacing w:before="200"/>
        <w:ind w:firstLine="540"/>
        <w:jc w:val="both"/>
      </w:pPr>
      <w:bookmarkStart w:id="9" w:name="P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копию свидетельства о рождении полнородных и неп</w:t>
      </w:r>
      <w:r>
        <w:t xml:space="preserve">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</w:t>
      </w:r>
      <w:r>
        <w:t>полнородные и неполнородные брат и (или) сестра);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524BD2" w:rsidRDefault="00B36E77">
      <w:pPr>
        <w:pStyle w:val="ConsPlusNormal0"/>
        <w:spacing w:before="200"/>
        <w:ind w:firstLine="540"/>
        <w:jc w:val="both"/>
      </w:pPr>
      <w:bookmarkStart w:id="10" w:name="P207"/>
      <w:bookmarkEnd w:id="10"/>
      <w:r>
        <w:t>копию документа о регистрации ребенка или поступающего по месту жительства или по месту пребывания на закрепленной</w:t>
      </w:r>
      <w:r>
        <w:t xml:space="preserve">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копии документов, подтверждающих право внеочередного, первоочередног</w:t>
      </w:r>
      <w:r>
        <w:t xml:space="preserve">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</w:t>
      </w:r>
      <w:r>
        <w:t>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При посещении общеобразовательной о</w:t>
      </w:r>
      <w:r>
        <w:t xml:space="preserve">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203" w:tooltip="копию документа, удостоверяющего личность родителя (законного представителя) ребенка или поступающего;">
        <w:r>
          <w:rPr>
            <w:color w:val="0000FF"/>
          </w:rPr>
          <w:t>абзацах 2</w:t>
        </w:r>
      </w:hyperlink>
      <w:r>
        <w:t xml:space="preserve"> - </w:t>
      </w:r>
      <w:hyperlink w:anchor="P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При приеме на обучени</w:t>
      </w:r>
      <w:r>
        <w:t>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&lt;29&gt; </w:t>
      </w:r>
      <w:hyperlink r:id="rId7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</w:t>
      </w:r>
      <w:r>
        <w:t>273-ФЗ "Об образовании в Российской Федерации" (Собрание законодательства Российской Федерации, 2012, N 53, ст. 7598; 2019, N 30, ст. 4134).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</w:t>
      </w:r>
      <w:r>
        <w:t xml:space="preserve">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Иностранные граждане и лица без гражданства все докуме</w:t>
      </w:r>
      <w:r>
        <w:t>нты представляют на русском языке или вместе с заверенным в установленном порядке &lt;30&gt; переводом на русский язык.</w:t>
      </w:r>
    </w:p>
    <w:p w:rsidR="00524BD2" w:rsidRDefault="00B36E77">
      <w:pPr>
        <w:pStyle w:val="ConsPlusNormal0"/>
        <w:jc w:val="both"/>
      </w:pPr>
      <w:r>
        <w:t xml:space="preserve">(п. 26 в ред. </w:t>
      </w:r>
      <w:hyperlink r:id="rId7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</w:t>
      </w:r>
      <w:r>
        <w:t>сии от 08.10.2021 N 707)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&lt;30&gt; </w:t>
      </w:r>
      <w:hyperlink r:id="rId80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>27. Не допускается требовать пре</w:t>
      </w:r>
      <w:r>
        <w:t xml:space="preserve">дставления других документов, кроме предусмотренных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</w:t>
      </w:r>
      <w:r>
        <w:t>бучение по основным общеобразовательным программам.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</w:t>
      </w:r>
      <w:r>
        <w:t>и документов, подтверждение которых в электронном виде невозможно.</w:t>
      </w:r>
    </w:p>
    <w:p w:rsidR="00524BD2" w:rsidRDefault="00B36E77">
      <w:pPr>
        <w:pStyle w:val="ConsPlusNormal0"/>
        <w:jc w:val="both"/>
      </w:pPr>
      <w:r>
        <w:t xml:space="preserve">(п. 27 в ред. </w:t>
      </w:r>
      <w:hyperlink r:id="rId8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28. Родитель(и) (законн</w:t>
      </w:r>
      <w:r>
        <w:t>ый(ые) представитель(и) ребенка или поступающий имеют право по своему усмотрению представлять другие документы.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</w:t>
      </w:r>
      <w:r>
        <w:t xml:space="preserve">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</w:t>
      </w:r>
      <w:r>
        <w:t>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</w:t>
      </w:r>
      <w:r>
        <w:t>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</w:t>
      </w:r>
      <w:r>
        <w:t>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24BD2" w:rsidRDefault="00B36E77">
      <w:pPr>
        <w:pStyle w:val="ConsPlusNormal0"/>
        <w:jc w:val="both"/>
      </w:pPr>
      <w:r>
        <w:t xml:space="preserve">(п. 29 в ред. </w:t>
      </w:r>
      <w:hyperlink r:id="rId8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</w:t>
        </w:r>
        <w:r>
          <w:rPr>
            <w:color w:val="0000FF"/>
          </w:rPr>
          <w:t>риказа</w:t>
        </w:r>
      </w:hyperlink>
      <w:r>
        <w:t xml:space="preserve"> Минпросвещения России от 30.08.2022 N 784)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</w:t>
      </w:r>
      <w:r>
        <w:t>йской Федерации в области персональных данных &lt;31&gt;.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 xml:space="preserve">&lt;31&gt; </w:t>
      </w:r>
      <w:hyperlink r:id="rId83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524BD2" w:rsidRDefault="00524BD2">
      <w:pPr>
        <w:pStyle w:val="ConsPlusNormal0"/>
        <w:jc w:val="both"/>
      </w:pPr>
    </w:p>
    <w:p w:rsidR="00524BD2" w:rsidRDefault="00B36E77">
      <w:pPr>
        <w:pStyle w:val="ConsPlusNormal0"/>
        <w:ind w:firstLine="540"/>
        <w:jc w:val="both"/>
      </w:pPr>
      <w:r>
        <w:t xml:space="preserve">31. Руководитель общеобразовательной </w:t>
      </w:r>
      <w:r>
        <w:t xml:space="preserve">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пунктом 17</w:t>
        </w:r>
      </w:hyperlink>
      <w:r>
        <w:t xml:space="preserve"> По</w:t>
      </w:r>
      <w:r>
        <w:t>рядка.</w:t>
      </w:r>
    </w:p>
    <w:p w:rsidR="00524BD2" w:rsidRDefault="00B36E77">
      <w:pPr>
        <w:pStyle w:val="ConsPlusNormal0"/>
        <w:spacing w:before="20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</w:t>
      </w:r>
      <w:r>
        <w:t>пающим документы (копии документов).</w:t>
      </w:r>
    </w:p>
    <w:p w:rsidR="00524BD2" w:rsidRDefault="00524BD2">
      <w:pPr>
        <w:pStyle w:val="ConsPlusNormal0"/>
        <w:jc w:val="both"/>
      </w:pPr>
    </w:p>
    <w:p w:rsidR="00524BD2" w:rsidRDefault="00524BD2">
      <w:pPr>
        <w:pStyle w:val="ConsPlusNormal0"/>
        <w:jc w:val="both"/>
      </w:pPr>
    </w:p>
    <w:p w:rsidR="00524BD2" w:rsidRDefault="00524BD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24BD2">
      <w:headerReference w:type="default" r:id="rId84"/>
      <w:footerReference w:type="default" r:id="rId85"/>
      <w:headerReference w:type="first" r:id="rId86"/>
      <w:footerReference w:type="first" r:id="rId8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77" w:rsidRDefault="00B36E77">
      <w:r>
        <w:separator/>
      </w:r>
    </w:p>
  </w:endnote>
  <w:endnote w:type="continuationSeparator" w:id="0">
    <w:p w:rsidR="00B36E77" w:rsidRDefault="00B3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D2" w:rsidRDefault="00524B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24BD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24BD2" w:rsidRDefault="00B36E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24BD2" w:rsidRDefault="00B36E7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24BD2" w:rsidRDefault="00B36E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736AD">
            <w:rPr>
              <w:rFonts w:ascii="Tahoma" w:hAnsi="Tahoma" w:cs="Tahoma"/>
              <w:noProof/>
            </w:rPr>
            <w:t>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736AD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524BD2" w:rsidRDefault="00B36E7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D2" w:rsidRDefault="00524B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24BD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24BD2" w:rsidRDefault="00B36E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24BD2" w:rsidRDefault="00B36E7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24BD2" w:rsidRDefault="00B36E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736A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736AD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524BD2" w:rsidRDefault="00B36E7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77" w:rsidRDefault="00B36E77">
      <w:r>
        <w:separator/>
      </w:r>
    </w:p>
  </w:footnote>
  <w:footnote w:type="continuationSeparator" w:id="0">
    <w:p w:rsidR="00B36E77" w:rsidRDefault="00B36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24BD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24BD2" w:rsidRDefault="00B36E7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 w:rsidR="00524BD2" w:rsidRDefault="00B36E7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18.03.2024</w:t>
          </w:r>
        </w:p>
      </w:tc>
    </w:tr>
  </w:tbl>
  <w:p w:rsidR="00524BD2" w:rsidRDefault="00524B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24BD2" w:rsidRDefault="00524BD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24BD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24BD2" w:rsidRDefault="00B36E7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</w:t>
          </w:r>
          <w:r>
            <w:rPr>
              <w:rFonts w:ascii="Tahoma" w:hAnsi="Tahoma" w:cs="Tahoma"/>
              <w:sz w:val="16"/>
              <w:szCs w:val="16"/>
            </w:rPr>
            <w:t xml:space="preserve"> обра...</w:t>
          </w:r>
        </w:p>
      </w:tc>
      <w:tc>
        <w:tcPr>
          <w:tcW w:w="2300" w:type="pct"/>
          <w:vAlign w:val="center"/>
        </w:tcPr>
        <w:p w:rsidR="00524BD2" w:rsidRDefault="00B36E7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18.03.2024</w:t>
          </w:r>
        </w:p>
      </w:tc>
    </w:tr>
  </w:tbl>
  <w:p w:rsidR="00524BD2" w:rsidRDefault="00524B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24BD2" w:rsidRDefault="00524BD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D2"/>
    <w:rsid w:val="000736AD"/>
    <w:rsid w:val="00524BD2"/>
    <w:rsid w:val="00B3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12E17-BFA7-4A41-9A8E-0879559B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51871&amp;dst=244" TargetMode="External"/><Relationship Id="rId18" Type="http://schemas.openxmlformats.org/officeDocument/2006/relationships/hyperlink" Target="https://login.consultant.ru/link/?req=doc&amp;base=RZB&amp;n=400198&amp;dst=100014" TargetMode="External"/><Relationship Id="rId26" Type="http://schemas.openxmlformats.org/officeDocument/2006/relationships/hyperlink" Target="https://login.consultant.ru/link/?req=doc&amp;base=RZB&amp;n=451871&amp;dst=100900" TargetMode="External"/><Relationship Id="rId39" Type="http://schemas.openxmlformats.org/officeDocument/2006/relationships/hyperlink" Target="https://login.consultant.ru/link/?req=doc&amp;base=RZB&amp;n=454142&amp;dst=63" TargetMode="External"/><Relationship Id="rId21" Type="http://schemas.openxmlformats.org/officeDocument/2006/relationships/hyperlink" Target="https://login.consultant.ru/link/?req=doc&amp;base=RZB&amp;n=458093&amp;dst=100006" TargetMode="External"/><Relationship Id="rId34" Type="http://schemas.openxmlformats.org/officeDocument/2006/relationships/hyperlink" Target="https://login.consultant.ru/link/?req=doc&amp;base=RZB&amp;n=451871&amp;dst=100899" TargetMode="External"/><Relationship Id="rId42" Type="http://schemas.openxmlformats.org/officeDocument/2006/relationships/hyperlink" Target="https://login.consultant.ru/link/?req=doc&amp;base=RZB&amp;n=455810&amp;dst=37" TargetMode="External"/><Relationship Id="rId47" Type="http://schemas.openxmlformats.org/officeDocument/2006/relationships/hyperlink" Target="https://login.consultant.ru/link/?req=doc&amp;base=RZB&amp;n=451871&amp;dst=688" TargetMode="External"/><Relationship Id="rId50" Type="http://schemas.openxmlformats.org/officeDocument/2006/relationships/hyperlink" Target="https://login.consultant.ru/link/?req=doc&amp;base=RZB&amp;n=439596&amp;dst=100013" TargetMode="External"/><Relationship Id="rId55" Type="http://schemas.openxmlformats.org/officeDocument/2006/relationships/hyperlink" Target="https://login.consultant.ru/link/?req=doc&amp;base=RZB&amp;n=451871&amp;dst=100903" TargetMode="External"/><Relationship Id="rId63" Type="http://schemas.openxmlformats.org/officeDocument/2006/relationships/hyperlink" Target="https://login.consultant.ru/link/?req=doc&amp;base=RZB&amp;n=429542&amp;dst=100016" TargetMode="External"/><Relationship Id="rId68" Type="http://schemas.openxmlformats.org/officeDocument/2006/relationships/hyperlink" Target="https://login.consultant.ru/link/?req=doc&amp;base=RZB&amp;n=429542&amp;dst=100019" TargetMode="External"/><Relationship Id="rId76" Type="http://schemas.openxmlformats.org/officeDocument/2006/relationships/hyperlink" Target="https://login.consultant.ru/link/?req=doc&amp;base=RZB&amp;n=451871&amp;dst=100756" TargetMode="External"/><Relationship Id="rId84" Type="http://schemas.openxmlformats.org/officeDocument/2006/relationships/header" Target="header1.xml"/><Relationship Id="rId89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ZB&amp;n=451871&amp;dst=1007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17481" TargetMode="External"/><Relationship Id="rId29" Type="http://schemas.openxmlformats.org/officeDocument/2006/relationships/hyperlink" Target="https://login.consultant.ru/link/?req=doc&amp;base=RZB&amp;n=400198&amp;dst=100015" TargetMode="External"/><Relationship Id="rId11" Type="http://schemas.openxmlformats.org/officeDocument/2006/relationships/hyperlink" Target="https://login.consultant.ru/link/?req=doc&amp;base=RZB&amp;n=439596&amp;dst=100006" TargetMode="External"/><Relationship Id="rId24" Type="http://schemas.openxmlformats.org/officeDocument/2006/relationships/hyperlink" Target="https://login.consultant.ru/link/?req=doc&amp;base=RZB&amp;n=451871&amp;dst=101028" TargetMode="External"/><Relationship Id="rId32" Type="http://schemas.openxmlformats.org/officeDocument/2006/relationships/hyperlink" Target="https://login.consultant.ru/link/?req=doc&amp;base=RZB&amp;n=400198&amp;dst=100017" TargetMode="External"/><Relationship Id="rId37" Type="http://schemas.openxmlformats.org/officeDocument/2006/relationships/hyperlink" Target="https://login.consultant.ru/link/?req=doc&amp;base=RZB&amp;n=464200&amp;dst=56" TargetMode="External"/><Relationship Id="rId40" Type="http://schemas.openxmlformats.org/officeDocument/2006/relationships/hyperlink" Target="https://login.consultant.ru/link/?req=doc&amp;base=RZB&amp;n=458093&amp;dst=100007" TargetMode="External"/><Relationship Id="rId45" Type="http://schemas.openxmlformats.org/officeDocument/2006/relationships/hyperlink" Target="https://login.consultant.ru/link/?req=doc&amp;base=RZB&amp;n=451871&amp;dst=100755" TargetMode="External"/><Relationship Id="rId53" Type="http://schemas.openxmlformats.org/officeDocument/2006/relationships/hyperlink" Target="https://login.consultant.ru/link/?req=doc&amp;base=RZB&amp;n=451871&amp;dst=282" TargetMode="External"/><Relationship Id="rId58" Type="http://schemas.openxmlformats.org/officeDocument/2006/relationships/hyperlink" Target="https://login.consultant.ru/link/?req=doc&amp;base=RZB&amp;n=99661&amp;dst=100004" TargetMode="External"/><Relationship Id="rId66" Type="http://schemas.openxmlformats.org/officeDocument/2006/relationships/hyperlink" Target="https://login.consultant.ru/link/?req=doc&amp;base=RZB&amp;n=429542&amp;dst=100017" TargetMode="External"/><Relationship Id="rId74" Type="http://schemas.openxmlformats.org/officeDocument/2006/relationships/hyperlink" Target="https://login.consultant.ru/link/?req=doc&amp;base=RZB&amp;n=429542&amp;dst=100020" TargetMode="External"/><Relationship Id="rId79" Type="http://schemas.openxmlformats.org/officeDocument/2006/relationships/hyperlink" Target="https://login.consultant.ru/link/?req=doc&amp;base=RZB&amp;n=400198&amp;dst=100022" TargetMode="External"/><Relationship Id="rId87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ZB&amp;n=456455" TargetMode="External"/><Relationship Id="rId82" Type="http://schemas.openxmlformats.org/officeDocument/2006/relationships/hyperlink" Target="https://login.consultant.ru/link/?req=doc&amp;base=RZB&amp;n=429542&amp;dst=100031" TargetMode="External"/><Relationship Id="rId19" Type="http://schemas.openxmlformats.org/officeDocument/2006/relationships/hyperlink" Target="https://login.consultant.ru/link/?req=doc&amp;base=RZB&amp;n=429542&amp;dst=1000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400198&amp;dst=100006" TargetMode="External"/><Relationship Id="rId14" Type="http://schemas.openxmlformats.org/officeDocument/2006/relationships/hyperlink" Target="https://login.consultant.ru/link/?req=doc&amp;base=RZB&amp;n=470436&amp;dst=100042" TargetMode="External"/><Relationship Id="rId22" Type="http://schemas.openxmlformats.org/officeDocument/2006/relationships/hyperlink" Target="https://login.consultant.ru/link/?req=doc&amp;base=RZB&amp;n=451871" TargetMode="External"/><Relationship Id="rId27" Type="http://schemas.openxmlformats.org/officeDocument/2006/relationships/hyperlink" Target="https://login.consultant.ru/link/?req=doc&amp;base=RZB&amp;n=451871&amp;dst=396" TargetMode="External"/><Relationship Id="rId30" Type="http://schemas.openxmlformats.org/officeDocument/2006/relationships/hyperlink" Target="https://login.consultant.ru/link/?req=doc&amp;base=RZB&amp;n=451871&amp;dst=100169" TargetMode="External"/><Relationship Id="rId35" Type="http://schemas.openxmlformats.org/officeDocument/2006/relationships/hyperlink" Target="https://login.consultant.ru/link/?req=doc&amp;base=RZB&amp;n=464194&amp;dst=279" TargetMode="External"/><Relationship Id="rId43" Type="http://schemas.openxmlformats.org/officeDocument/2006/relationships/hyperlink" Target="https://login.consultant.ru/link/?req=doc&amp;base=RZB&amp;n=452915&amp;dst=3" TargetMode="External"/><Relationship Id="rId48" Type="http://schemas.openxmlformats.org/officeDocument/2006/relationships/hyperlink" Target="https://login.consultant.ru/link/?req=doc&amp;base=RZB&amp;n=439596&amp;dst=100011" TargetMode="External"/><Relationship Id="rId56" Type="http://schemas.openxmlformats.org/officeDocument/2006/relationships/hyperlink" Target="https://login.consultant.ru/link/?req=doc&amp;base=RZB&amp;n=451871&amp;dst=100904" TargetMode="External"/><Relationship Id="rId64" Type="http://schemas.openxmlformats.org/officeDocument/2006/relationships/hyperlink" Target="https://login.consultant.ru/link/?req=doc&amp;base=RZB&amp;n=458093&amp;dst=100009" TargetMode="External"/><Relationship Id="rId69" Type="http://schemas.openxmlformats.org/officeDocument/2006/relationships/hyperlink" Target="https://login.consultant.ru/link/?req=doc&amp;base=RZB&amp;n=451871&amp;dst=100904" TargetMode="External"/><Relationship Id="rId77" Type="http://schemas.openxmlformats.org/officeDocument/2006/relationships/hyperlink" Target="https://login.consultant.ru/link/?req=doc&amp;base=RZB&amp;n=439201&amp;dst=100258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ZB&amp;n=451871&amp;dst=113" TargetMode="External"/><Relationship Id="rId72" Type="http://schemas.openxmlformats.org/officeDocument/2006/relationships/hyperlink" Target="https://login.consultant.ru/link/?req=doc&amp;base=RZB&amp;n=451871&amp;dst=153" TargetMode="External"/><Relationship Id="rId80" Type="http://schemas.openxmlformats.org/officeDocument/2006/relationships/hyperlink" Target="https://login.consultant.ru/link/?req=doc&amp;base=RZB&amp;n=442320&amp;dst=100365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458093&amp;dst=100006" TargetMode="External"/><Relationship Id="rId17" Type="http://schemas.openxmlformats.org/officeDocument/2006/relationships/hyperlink" Target="https://login.consultant.ru/link/?req=doc&amp;base=RZB&amp;n=400198&amp;dst=100012" TargetMode="External"/><Relationship Id="rId25" Type="http://schemas.openxmlformats.org/officeDocument/2006/relationships/hyperlink" Target="https://login.consultant.ru/link/?req=doc&amp;base=RZB&amp;n=451871" TargetMode="External"/><Relationship Id="rId33" Type="http://schemas.openxmlformats.org/officeDocument/2006/relationships/hyperlink" Target="https://login.consultant.ru/link/?req=doc&amp;base=RZB&amp;n=451871&amp;dst=100763" TargetMode="External"/><Relationship Id="rId38" Type="http://schemas.openxmlformats.org/officeDocument/2006/relationships/hyperlink" Target="https://login.consultant.ru/link/?req=doc&amp;base=RZB&amp;n=470733&amp;dst=100684" TargetMode="External"/><Relationship Id="rId46" Type="http://schemas.openxmlformats.org/officeDocument/2006/relationships/hyperlink" Target="https://login.consultant.ru/link/?req=doc&amp;base=RZB&amp;n=451871&amp;dst=100903" TargetMode="External"/><Relationship Id="rId59" Type="http://schemas.openxmlformats.org/officeDocument/2006/relationships/hyperlink" Target="https://login.consultant.ru/link/?req=doc&amp;base=RZB&amp;n=451871&amp;dst=100902" TargetMode="External"/><Relationship Id="rId67" Type="http://schemas.openxmlformats.org/officeDocument/2006/relationships/hyperlink" Target="https://login.consultant.ru/link/?req=doc&amp;base=RZB&amp;n=451871&amp;dst=100903" TargetMode="External"/><Relationship Id="rId20" Type="http://schemas.openxmlformats.org/officeDocument/2006/relationships/hyperlink" Target="https://login.consultant.ru/link/?req=doc&amp;base=RZB&amp;n=439596&amp;dst=100006" TargetMode="External"/><Relationship Id="rId41" Type="http://schemas.openxmlformats.org/officeDocument/2006/relationships/hyperlink" Target="https://login.consultant.ru/link/?req=doc&amp;base=RZB&amp;n=470733&amp;dst=490" TargetMode="External"/><Relationship Id="rId54" Type="http://schemas.openxmlformats.org/officeDocument/2006/relationships/hyperlink" Target="https://login.consultant.ru/link/?req=doc&amp;base=RZB&amp;n=451871&amp;dst=100757" TargetMode="External"/><Relationship Id="rId62" Type="http://schemas.openxmlformats.org/officeDocument/2006/relationships/hyperlink" Target="https://login.consultant.ru/link/?req=doc&amp;base=RZB&amp;n=429542&amp;dst=100013" TargetMode="External"/><Relationship Id="rId70" Type="http://schemas.openxmlformats.org/officeDocument/2006/relationships/hyperlink" Target="https://login.consultant.ru/link/?req=doc&amp;base=RZB&amp;n=99661&amp;dst=100004" TargetMode="External"/><Relationship Id="rId75" Type="http://schemas.openxmlformats.org/officeDocument/2006/relationships/hyperlink" Target="https://login.consultant.ru/link/?req=doc&amp;base=RZB&amp;n=451871&amp;dst=100478" TargetMode="External"/><Relationship Id="rId83" Type="http://schemas.openxmlformats.org/officeDocument/2006/relationships/hyperlink" Target="https://login.consultant.ru/link/?req=doc&amp;base=RZB&amp;n=439201&amp;dst=100258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B&amp;n=317527" TargetMode="External"/><Relationship Id="rId23" Type="http://schemas.openxmlformats.org/officeDocument/2006/relationships/hyperlink" Target="https://login.consultant.ru/link/?req=doc&amp;base=RZB&amp;n=451871&amp;dst=100757" TargetMode="External"/><Relationship Id="rId28" Type="http://schemas.openxmlformats.org/officeDocument/2006/relationships/hyperlink" Target="https://login.consultant.ru/link/?req=doc&amp;base=RZB&amp;n=451871&amp;dst=100900" TargetMode="External"/><Relationship Id="rId36" Type="http://schemas.openxmlformats.org/officeDocument/2006/relationships/hyperlink" Target="https://login.consultant.ru/link/?req=doc&amp;base=RZB&amp;n=451742&amp;dst=115" TargetMode="External"/><Relationship Id="rId49" Type="http://schemas.openxmlformats.org/officeDocument/2006/relationships/hyperlink" Target="https://login.consultant.ru/link/?req=doc&amp;base=RZB&amp;n=451871&amp;dst=780" TargetMode="External"/><Relationship Id="rId57" Type="http://schemas.openxmlformats.org/officeDocument/2006/relationships/hyperlink" Target="https://login.consultant.ru/link/?req=doc&amp;base=RZB&amp;n=451871&amp;dst=101173" TargetMode="External"/><Relationship Id="rId10" Type="http://schemas.openxmlformats.org/officeDocument/2006/relationships/hyperlink" Target="https://login.consultant.ru/link/?req=doc&amp;base=RZB&amp;n=429542&amp;dst=100006" TargetMode="External"/><Relationship Id="rId31" Type="http://schemas.openxmlformats.org/officeDocument/2006/relationships/hyperlink" Target="https://login.consultant.ru/link/?req=doc&amp;base=RZB&amp;n=451871&amp;dst=16" TargetMode="External"/><Relationship Id="rId44" Type="http://schemas.openxmlformats.org/officeDocument/2006/relationships/hyperlink" Target="https://login.consultant.ru/link/?req=doc&amp;base=RZB&amp;n=455810&amp;dst=100682" TargetMode="External"/><Relationship Id="rId52" Type="http://schemas.openxmlformats.org/officeDocument/2006/relationships/hyperlink" Target="https://login.consultant.ru/link/?req=doc&amp;base=RZB&amp;n=451871&amp;dst=101155" TargetMode="External"/><Relationship Id="rId60" Type="http://schemas.openxmlformats.org/officeDocument/2006/relationships/hyperlink" Target="https://login.consultant.ru/link/?req=doc&amp;base=RZB&amp;n=429542&amp;dst=100012" TargetMode="External"/><Relationship Id="rId65" Type="http://schemas.openxmlformats.org/officeDocument/2006/relationships/hyperlink" Target="https://login.consultant.ru/link/?req=doc&amp;base=RZB&amp;n=458093&amp;dst=100009" TargetMode="External"/><Relationship Id="rId73" Type="http://schemas.openxmlformats.org/officeDocument/2006/relationships/hyperlink" Target="https://login.consultant.ru/link/?req=doc&amp;base=RZB&amp;n=451871&amp;dst=100478" TargetMode="External"/><Relationship Id="rId78" Type="http://schemas.openxmlformats.org/officeDocument/2006/relationships/hyperlink" Target="https://login.consultant.ru/link/?req=doc&amp;base=RZB&amp;n=451871&amp;dst=248" TargetMode="External"/><Relationship Id="rId81" Type="http://schemas.openxmlformats.org/officeDocument/2006/relationships/hyperlink" Target="https://login.consultant.ru/link/?req=doc&amp;base=RZB&amp;n=429542&amp;dst=100028" TargetMode="External"/><Relationship Id="rId86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8954</Words>
  <Characters>51042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</vt:lpstr>
    </vt:vector>
  </TitlesOfParts>
  <Company>КонсультантПлюс Версия 4023.00.52</Company>
  <LinksUpToDate>false</LinksUpToDate>
  <CharactersWithSpaces>59877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dc:creator>Школа 33</dc:creator>
  <cp:lastModifiedBy>Пользователь Windows</cp:lastModifiedBy>
  <cp:revision>2</cp:revision>
  <dcterms:created xsi:type="dcterms:W3CDTF">2024-03-22T05:48:00Z</dcterms:created>
  <dcterms:modified xsi:type="dcterms:W3CDTF">2024-03-22T05:48:00Z</dcterms:modified>
</cp:coreProperties>
</file>