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B4" w:rsidRPr="00A01FCC" w:rsidRDefault="00051BB4" w:rsidP="00A01FCC">
      <w:pPr>
        <w:spacing w:after="0" w:line="360" w:lineRule="auto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A01FCC">
        <w:rPr>
          <w:rFonts w:ascii="Times New Roman" w:hAnsi="Times New Roman"/>
          <w:b/>
          <w:sz w:val="24"/>
          <w:szCs w:val="24"/>
        </w:rPr>
        <w:t>Список литературы для летнего чтения. 5 клас</w:t>
      </w:r>
      <w:r w:rsidR="00A71E7F" w:rsidRPr="00A01FCC">
        <w:rPr>
          <w:rFonts w:ascii="Times New Roman" w:hAnsi="Times New Roman"/>
          <w:b/>
          <w:sz w:val="24"/>
          <w:szCs w:val="24"/>
        </w:rPr>
        <w:t>с</w:t>
      </w:r>
    </w:p>
    <w:p w:rsidR="00051BB4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Мифы народов России и мира. Подвиги Геракла</w:t>
      </w:r>
    </w:p>
    <w:p w:rsidR="00051BB4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Русские народные сказки. «Царевна-лягушка», «Журавль и цапля», «Солдатская шинель»</w:t>
      </w:r>
    </w:p>
    <w:p w:rsidR="00051BB4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И. А. Крылов. Басни «Волк на псарне», «Листы и Корни», «Свинья под Дубом», «Квартет», «Осёл и Соловей», «Ворона и Лисица».</w:t>
      </w:r>
    </w:p>
    <w:p w:rsidR="00051BB4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А. С. Пушкин. «Сказка о мёртвой царевне и о семи богатырях».</w:t>
      </w:r>
    </w:p>
    <w:p w:rsidR="00051BB4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М. Ю. Лермонтов. Стихотворение «Бородино».</w:t>
      </w:r>
    </w:p>
    <w:p w:rsidR="00051BB4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Н. В. Гоголь. Повесть «Ночь перед Рождеством» из сборника «Вечера на хуторе близ Диканьки».</w:t>
      </w:r>
    </w:p>
    <w:p w:rsidR="00A71E7F" w:rsidRPr="00A01FCC" w:rsidRDefault="00051BB4" w:rsidP="00A01FCC">
      <w:pPr>
        <w:pStyle w:val="a3"/>
        <w:spacing w:after="0" w:line="360" w:lineRule="auto"/>
        <w:ind w:left="567" w:firstLine="851"/>
        <w:rPr>
          <w:rFonts w:ascii="Times New Roman" w:hAnsi="Times New Roman"/>
          <w:b/>
          <w:sz w:val="24"/>
          <w:szCs w:val="24"/>
        </w:rPr>
      </w:pPr>
      <w:r w:rsidRPr="00A01FCC">
        <w:rPr>
          <w:rFonts w:ascii="Times New Roman" w:hAnsi="Times New Roman"/>
          <w:b/>
          <w:sz w:val="24"/>
          <w:szCs w:val="24"/>
        </w:rPr>
        <w:t xml:space="preserve">Литература второй половины XIX века 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И. С.</w:t>
      </w:r>
      <w:r w:rsidR="00A71E7F" w:rsidRPr="00A01FCC">
        <w:rPr>
          <w:rFonts w:ascii="Times New Roman" w:hAnsi="Times New Roman"/>
          <w:sz w:val="24"/>
          <w:szCs w:val="24"/>
        </w:rPr>
        <w:t xml:space="preserve"> </w:t>
      </w:r>
      <w:r w:rsidRPr="00A01FCC">
        <w:rPr>
          <w:rFonts w:ascii="Times New Roman" w:hAnsi="Times New Roman"/>
          <w:sz w:val="24"/>
          <w:szCs w:val="24"/>
        </w:rPr>
        <w:t>Тургенев. Рассказ «Муму».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Л. Н. Толстой. Рассказ «Кавказский пленник».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Юмористические рассказы отечественных писателей XIX— XX веков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А. П. Чехов «Лошадиная фамилия», «Мальчики», «Хирургия» и др.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М. М. Зощенко «Галоша», «Лёля и Минька», «Ёлка», «Золотые слова», «Встреча» и др.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A. П. Платонов. Рассказы «Корова», «Никита» и др.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B. В. П. Астафьев. Рассказ «</w:t>
      </w:r>
      <w:proofErr w:type="spellStart"/>
      <w:r w:rsidRPr="00A01FCC">
        <w:rPr>
          <w:rFonts w:ascii="Times New Roman" w:hAnsi="Times New Roman"/>
          <w:sz w:val="24"/>
          <w:szCs w:val="24"/>
        </w:rPr>
        <w:t>Васюткино</w:t>
      </w:r>
      <w:proofErr w:type="spellEnd"/>
      <w:r w:rsidRPr="00A01FCC">
        <w:rPr>
          <w:rFonts w:ascii="Times New Roman" w:hAnsi="Times New Roman"/>
          <w:sz w:val="24"/>
          <w:szCs w:val="24"/>
        </w:rPr>
        <w:t xml:space="preserve"> озеро».</w:t>
      </w:r>
    </w:p>
    <w:p w:rsidR="00A71E7F" w:rsidRPr="00A01FCC" w:rsidRDefault="00051BB4" w:rsidP="00A01FCC">
      <w:pPr>
        <w:pStyle w:val="a3"/>
        <w:spacing w:after="0" w:line="360" w:lineRule="auto"/>
        <w:ind w:left="567" w:firstLine="851"/>
        <w:rPr>
          <w:rFonts w:ascii="Times New Roman" w:hAnsi="Times New Roman"/>
          <w:b/>
          <w:sz w:val="24"/>
          <w:szCs w:val="24"/>
        </w:rPr>
      </w:pPr>
      <w:r w:rsidRPr="00A01FCC">
        <w:rPr>
          <w:rFonts w:ascii="Times New Roman" w:hAnsi="Times New Roman"/>
          <w:b/>
          <w:sz w:val="24"/>
          <w:szCs w:val="24"/>
        </w:rPr>
        <w:t>Литература XX—XXI веков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Л. А. Кассиль. «Дорогие мои мальчишки»;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Ю. Я. Яковлев. «Девочки с Васильевского острова»;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C. П. Катаев. «Сын полка» и др.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Произведения приключенческого жанра отечественных писателей (одно по выбору).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К. Булычёв. «Девочка, с которой ничего не случится», «Миллион приключений» и др.</w:t>
      </w:r>
    </w:p>
    <w:p w:rsidR="00A71E7F" w:rsidRPr="00A01FCC" w:rsidRDefault="00051BB4" w:rsidP="00A01FCC">
      <w:pPr>
        <w:pStyle w:val="a3"/>
        <w:spacing w:after="0" w:line="360" w:lineRule="auto"/>
        <w:ind w:left="567" w:firstLine="851"/>
        <w:rPr>
          <w:rFonts w:ascii="Times New Roman" w:hAnsi="Times New Roman"/>
          <w:b/>
          <w:sz w:val="24"/>
          <w:szCs w:val="24"/>
        </w:rPr>
      </w:pPr>
      <w:r w:rsidRPr="00A01FCC">
        <w:rPr>
          <w:rFonts w:ascii="Times New Roman" w:hAnsi="Times New Roman"/>
          <w:b/>
          <w:sz w:val="24"/>
          <w:szCs w:val="24"/>
        </w:rPr>
        <w:t>Зарубежная литература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Х. К. Андерсен. Сказки «Снежная королева», «Соловей» и др.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Л. Кэрролл. «Алиса в Стране Чудес»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 xml:space="preserve">М. Твен. «Приключения Тома 10 Федеральная рабочая программа </w:t>
      </w:r>
      <w:proofErr w:type="spellStart"/>
      <w:r w:rsidRPr="00A01FCC">
        <w:rPr>
          <w:rFonts w:ascii="Times New Roman" w:hAnsi="Times New Roman"/>
          <w:sz w:val="24"/>
          <w:szCs w:val="24"/>
        </w:rPr>
        <w:t>Сойера</w:t>
      </w:r>
      <w:proofErr w:type="spellEnd"/>
      <w:r w:rsidRPr="00A01FCC">
        <w:rPr>
          <w:rFonts w:ascii="Times New Roman" w:hAnsi="Times New Roman"/>
          <w:sz w:val="24"/>
          <w:szCs w:val="24"/>
        </w:rPr>
        <w:t>»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 xml:space="preserve">Дж. Лондон. «Сказание о </w:t>
      </w:r>
      <w:proofErr w:type="spellStart"/>
      <w:r w:rsidRPr="00A01FCC">
        <w:rPr>
          <w:rFonts w:ascii="Times New Roman" w:hAnsi="Times New Roman"/>
          <w:sz w:val="24"/>
          <w:szCs w:val="24"/>
        </w:rPr>
        <w:t>Кише</w:t>
      </w:r>
      <w:proofErr w:type="spellEnd"/>
      <w:r w:rsidRPr="00A01FCC">
        <w:rPr>
          <w:rFonts w:ascii="Times New Roman" w:hAnsi="Times New Roman"/>
          <w:sz w:val="24"/>
          <w:szCs w:val="24"/>
        </w:rPr>
        <w:t>»;</w:t>
      </w:r>
    </w:p>
    <w:p w:rsidR="00A71E7F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Р. Л. Стивенсон. «Остров сокровищ», «Чёрная стрела» и др.</w:t>
      </w:r>
    </w:p>
    <w:p w:rsidR="00051BB4" w:rsidRPr="00A01FCC" w:rsidRDefault="00051BB4" w:rsidP="00A01FCC">
      <w:pPr>
        <w:pStyle w:val="a3"/>
        <w:numPr>
          <w:ilvl w:val="0"/>
          <w:numId w:val="2"/>
        </w:num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Дж. Р. Киплинг «</w:t>
      </w:r>
      <w:proofErr w:type="spellStart"/>
      <w:r w:rsidRPr="00A01FCC">
        <w:rPr>
          <w:rFonts w:ascii="Times New Roman" w:hAnsi="Times New Roman"/>
          <w:sz w:val="24"/>
          <w:szCs w:val="24"/>
        </w:rPr>
        <w:t>Рикки-Тикки-Тави</w:t>
      </w:r>
      <w:proofErr w:type="spellEnd"/>
      <w:r w:rsidRPr="00A01FCC">
        <w:rPr>
          <w:rFonts w:ascii="Times New Roman" w:hAnsi="Times New Roman"/>
          <w:sz w:val="24"/>
          <w:szCs w:val="24"/>
        </w:rPr>
        <w:t>»</w:t>
      </w:r>
    </w:p>
    <w:p w:rsidR="00A71E7F" w:rsidRPr="00A01FCC" w:rsidRDefault="00A71E7F" w:rsidP="00A01FCC">
      <w:pPr>
        <w:spacing w:after="0" w:line="360" w:lineRule="auto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71E7F" w:rsidRPr="00A01FCC" w:rsidRDefault="00A71E7F" w:rsidP="00A01FCC">
      <w:pPr>
        <w:spacing w:after="0" w:line="360" w:lineRule="auto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A01FCC">
        <w:rPr>
          <w:rFonts w:ascii="Times New Roman" w:hAnsi="Times New Roman"/>
          <w:b/>
          <w:sz w:val="24"/>
          <w:szCs w:val="24"/>
        </w:rPr>
        <w:lastRenderedPageBreak/>
        <w:t>Список литературы для летнего чтения. 6 класс</w:t>
      </w:r>
    </w:p>
    <w:p w:rsidR="00A71E7F" w:rsidRPr="00A01FCC" w:rsidRDefault="00A71E7F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1. А. С. Пушкин «Дубровский», «Повести Белкина»</w:t>
      </w:r>
    </w:p>
    <w:p w:rsidR="00A71E7F" w:rsidRPr="00A01FCC" w:rsidRDefault="00A71E7F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2. Лесков «Левша»</w:t>
      </w:r>
    </w:p>
    <w:p w:rsidR="00A71E7F" w:rsidRPr="00A01FCC" w:rsidRDefault="00A71E7F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3. Грин «Алые паруса»</w:t>
      </w:r>
    </w:p>
    <w:p w:rsidR="00A71E7F" w:rsidRPr="00A01FCC" w:rsidRDefault="00A71E7F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4. Пришвин «Кладовая солнца»</w:t>
      </w:r>
    </w:p>
    <w:p w:rsidR="00A71E7F" w:rsidRPr="00A01FCC" w:rsidRDefault="00A71E7F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 xml:space="preserve">5. Распутин «Уроки </w:t>
      </w:r>
      <w:proofErr w:type="gramStart"/>
      <w:r w:rsidRPr="00A01FCC">
        <w:rPr>
          <w:rFonts w:ascii="Times New Roman" w:hAnsi="Times New Roman"/>
          <w:sz w:val="24"/>
          <w:szCs w:val="24"/>
        </w:rPr>
        <w:t>французского</w:t>
      </w:r>
      <w:proofErr w:type="gramEnd"/>
      <w:r w:rsidRPr="00A01FCC">
        <w:rPr>
          <w:rFonts w:ascii="Times New Roman" w:hAnsi="Times New Roman"/>
          <w:sz w:val="24"/>
          <w:szCs w:val="24"/>
        </w:rPr>
        <w:t>»</w:t>
      </w:r>
    </w:p>
    <w:p w:rsidR="00A71E7F" w:rsidRPr="00A01FCC" w:rsidRDefault="00A71E7F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6. Экзюпери «Маленький принц»</w:t>
      </w:r>
    </w:p>
    <w:p w:rsidR="00A71E7F" w:rsidRPr="00A01FCC" w:rsidRDefault="00A71E7F" w:rsidP="00A01FCC">
      <w:pPr>
        <w:spacing w:after="0" w:line="360" w:lineRule="auto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37D97" w:rsidRPr="00A01FCC" w:rsidRDefault="00B37D97" w:rsidP="00A01FCC">
      <w:pPr>
        <w:spacing w:after="0" w:line="360" w:lineRule="auto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A01FCC">
        <w:rPr>
          <w:rFonts w:ascii="Times New Roman" w:hAnsi="Times New Roman"/>
          <w:b/>
          <w:sz w:val="24"/>
          <w:szCs w:val="24"/>
        </w:rPr>
        <w:t>Список литературы для летнего чтения. 7 класс</w:t>
      </w:r>
    </w:p>
    <w:p w:rsidR="00B37D97" w:rsidRPr="00A01FCC" w:rsidRDefault="00957F4A" w:rsidP="00A01FCC">
      <w:pPr>
        <w:pStyle w:val="11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«</w:t>
      </w:r>
      <w:r w:rsidR="00B37D97" w:rsidRPr="00A01FCC">
        <w:rPr>
          <w:rFonts w:ascii="Times New Roman" w:hAnsi="Times New Roman"/>
          <w:sz w:val="24"/>
          <w:szCs w:val="24"/>
        </w:rPr>
        <w:t>Поучение Владимира Мономаха</w:t>
      </w:r>
      <w:r w:rsidRPr="00A01FCC">
        <w:rPr>
          <w:rFonts w:ascii="Times New Roman" w:hAnsi="Times New Roman"/>
          <w:sz w:val="24"/>
          <w:szCs w:val="24"/>
        </w:rPr>
        <w:t>»</w:t>
      </w:r>
    </w:p>
    <w:p w:rsidR="00B37D97" w:rsidRPr="00A01FCC" w:rsidRDefault="00957F4A" w:rsidP="00A01FCC">
      <w:pPr>
        <w:pStyle w:val="11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 xml:space="preserve">А.С. Пушкин </w:t>
      </w:r>
      <w:r w:rsidR="00B37D97" w:rsidRPr="00A01FCC">
        <w:rPr>
          <w:rFonts w:ascii="Times New Roman" w:hAnsi="Times New Roman"/>
          <w:sz w:val="24"/>
          <w:szCs w:val="24"/>
        </w:rPr>
        <w:t>«Повести Бел</w:t>
      </w:r>
      <w:r w:rsidR="00A75101" w:rsidRPr="00A01FCC">
        <w:rPr>
          <w:rFonts w:ascii="Times New Roman" w:hAnsi="Times New Roman"/>
          <w:sz w:val="24"/>
          <w:szCs w:val="24"/>
        </w:rPr>
        <w:t>кина», «Станционный смотритель»</w:t>
      </w:r>
      <w:r w:rsidR="00B37D97" w:rsidRPr="00A01FCC">
        <w:rPr>
          <w:rFonts w:ascii="Times New Roman" w:hAnsi="Times New Roman"/>
          <w:sz w:val="24"/>
          <w:szCs w:val="24"/>
        </w:rPr>
        <w:t>, «Метель»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</w:rPr>
        <w:t>А.С. Пушкин «Полтава»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567" w:firstLine="851"/>
        <w:jc w:val="both"/>
        <w:outlineLvl w:val="1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01FCC">
        <w:rPr>
          <w:rFonts w:ascii="Times New Roman" w:hAnsi="Times New Roman"/>
          <w:bCs/>
          <w:sz w:val="24"/>
          <w:szCs w:val="24"/>
          <w:lang w:eastAsia="ru-RU"/>
        </w:rPr>
        <w:t>М. Ю. Лермонтов.</w:t>
      </w:r>
      <w:r w:rsidR="00DB54CF" w:rsidRPr="00A01FCC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gramStart"/>
      <w:r w:rsidRPr="00A01FCC">
        <w:rPr>
          <w:rFonts w:ascii="Times New Roman" w:hAnsi="Times New Roman"/>
          <w:bCs/>
          <w:sz w:val="24"/>
          <w:szCs w:val="24"/>
          <w:lang w:eastAsia="ru-RU"/>
        </w:rPr>
        <w:t>Песня про царя</w:t>
      </w:r>
      <w:proofErr w:type="gramEnd"/>
      <w:r w:rsidRPr="00A01FCC">
        <w:rPr>
          <w:rFonts w:ascii="Times New Roman" w:hAnsi="Times New Roman"/>
          <w:bCs/>
          <w:sz w:val="24"/>
          <w:szCs w:val="24"/>
          <w:lang w:eastAsia="ru-RU"/>
        </w:rPr>
        <w:t xml:space="preserve"> Ивана Васильевича</w:t>
      </w:r>
      <w:r w:rsidR="00DB54CF" w:rsidRPr="00A01FCC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A01FCC">
        <w:rPr>
          <w:rFonts w:ascii="Times New Roman" w:hAnsi="Times New Roman"/>
          <w:bCs/>
          <w:sz w:val="24"/>
          <w:szCs w:val="24"/>
          <w:lang w:eastAsia="ru-RU"/>
        </w:rPr>
        <w:t xml:space="preserve"> молодого </w:t>
      </w:r>
      <w:r w:rsidR="00D81F5B" w:rsidRPr="00A01FCC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Pr="00A01FCC">
        <w:rPr>
          <w:rFonts w:ascii="Times New Roman" w:hAnsi="Times New Roman"/>
          <w:bCs/>
          <w:sz w:val="24"/>
          <w:szCs w:val="24"/>
          <w:lang w:eastAsia="ru-RU"/>
        </w:rPr>
        <w:t>опричника и удалого купца Калашникова»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567" w:firstLine="851"/>
        <w:jc w:val="both"/>
        <w:outlineLvl w:val="1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01FCC">
        <w:rPr>
          <w:rFonts w:ascii="Times New Roman" w:hAnsi="Times New Roman"/>
          <w:bCs/>
          <w:sz w:val="24"/>
          <w:szCs w:val="24"/>
          <w:lang w:eastAsia="ru-RU"/>
        </w:rPr>
        <w:t>Гоголь Н. В. «Тарас Бульба»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FCC">
        <w:rPr>
          <w:rFonts w:ascii="Times New Roman" w:hAnsi="Times New Roman"/>
          <w:bCs/>
          <w:sz w:val="24"/>
          <w:szCs w:val="24"/>
          <w:lang w:eastAsia="ru-RU"/>
        </w:rPr>
        <w:t>И. С. Тургенев «Записки охотника»:</w:t>
      </w:r>
      <w:r w:rsidRPr="00A01FCC">
        <w:rPr>
          <w:rFonts w:ascii="Times New Roman" w:hAnsi="Times New Roman"/>
          <w:sz w:val="24"/>
          <w:szCs w:val="24"/>
        </w:rPr>
        <w:t xml:space="preserve"> «Бирюк</w:t>
      </w:r>
      <w:r w:rsidRPr="00A01FCC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A01FCC">
        <w:rPr>
          <w:rFonts w:ascii="Times New Roman" w:hAnsi="Times New Roman"/>
          <w:bCs/>
          <w:sz w:val="24"/>
          <w:szCs w:val="24"/>
          <w:lang w:eastAsia="ru-RU"/>
        </w:rPr>
        <w:t xml:space="preserve">«Хорь и </w:t>
      </w:r>
      <w:proofErr w:type="spellStart"/>
      <w:r w:rsidRPr="00A01FCC">
        <w:rPr>
          <w:rFonts w:ascii="Times New Roman" w:hAnsi="Times New Roman"/>
          <w:bCs/>
          <w:sz w:val="24"/>
          <w:szCs w:val="24"/>
          <w:lang w:eastAsia="ru-RU"/>
        </w:rPr>
        <w:t>Калиныч</w:t>
      </w:r>
      <w:proofErr w:type="spellEnd"/>
      <w:r w:rsidRPr="00A01FCC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567" w:firstLine="851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01FCC">
        <w:rPr>
          <w:rFonts w:ascii="Times New Roman" w:hAnsi="Times New Roman"/>
          <w:bCs/>
          <w:sz w:val="24"/>
          <w:szCs w:val="24"/>
          <w:lang w:eastAsia="ru-RU"/>
        </w:rPr>
        <w:t>Л.Н.Толстой</w:t>
      </w:r>
      <w:proofErr w:type="spellEnd"/>
      <w:r w:rsidRPr="00A01FCC">
        <w:rPr>
          <w:rFonts w:ascii="Times New Roman" w:hAnsi="Times New Roman"/>
          <w:bCs/>
          <w:sz w:val="24"/>
          <w:szCs w:val="24"/>
          <w:lang w:eastAsia="ru-RU"/>
        </w:rPr>
        <w:t xml:space="preserve"> «После бала»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pacing w:after="0" w:line="360" w:lineRule="auto"/>
        <w:ind w:left="567" w:firstLine="851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A01FCC">
        <w:rPr>
          <w:rFonts w:ascii="Times New Roman" w:hAnsi="Times New Roman"/>
          <w:bCs/>
          <w:sz w:val="24"/>
          <w:szCs w:val="24"/>
          <w:lang w:eastAsia="ru-RU"/>
        </w:rPr>
        <w:t>Н. А. Некрасов «Железная дорога»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A01FCC">
        <w:rPr>
          <w:rFonts w:ascii="Times New Roman" w:hAnsi="Times New Roman"/>
          <w:sz w:val="24"/>
          <w:szCs w:val="24"/>
          <w:shd w:val="clear" w:color="auto" w:fill="FFFFFF"/>
        </w:rPr>
        <w:t>Салтыков-Щедрин «</w:t>
      </w:r>
      <w:r w:rsidRPr="00A01FCC">
        <w:rPr>
          <w:rFonts w:ascii="Times New Roman" w:hAnsi="Times New Roman"/>
          <w:sz w:val="24"/>
          <w:szCs w:val="24"/>
        </w:rPr>
        <w:t>Дикий помещик», «</w:t>
      </w:r>
      <w:r w:rsidRPr="00A01FCC">
        <w:rPr>
          <w:rFonts w:ascii="Times New Roman" w:hAnsi="Times New Roman"/>
          <w:bCs/>
          <w:sz w:val="24"/>
          <w:szCs w:val="24"/>
          <w:shd w:val="clear" w:color="auto" w:fill="FFFFFF"/>
        </w:rPr>
        <w:t>Повесть о том, как один                                 мужик двух генералов прокормил».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567" w:firstLine="851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A01FCC">
        <w:rPr>
          <w:rFonts w:ascii="Times New Roman" w:hAnsi="Times New Roman"/>
          <w:bCs/>
          <w:sz w:val="24"/>
          <w:szCs w:val="24"/>
          <w:lang w:eastAsia="ru-RU"/>
        </w:rPr>
        <w:t>А. П. Чехов «Злоумышленник».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1FCC">
        <w:rPr>
          <w:rStyle w:val="organictitlecontentspan"/>
          <w:sz w:val="24"/>
          <w:szCs w:val="24"/>
          <w:shd w:val="clear" w:color="auto" w:fill="FFFFFF"/>
        </w:rPr>
        <w:t>М.Горький</w:t>
      </w:r>
      <w:proofErr w:type="spellEnd"/>
      <w:r w:rsidRPr="00A01FCC">
        <w:rPr>
          <w:rStyle w:val="organictitlecontentspan"/>
          <w:sz w:val="24"/>
          <w:szCs w:val="24"/>
          <w:shd w:val="clear" w:color="auto" w:fill="FFFFFF"/>
        </w:rPr>
        <w:t xml:space="preserve"> «Старуха </w:t>
      </w:r>
      <w:proofErr w:type="spellStart"/>
      <w:r w:rsidRPr="00A01FCC">
        <w:rPr>
          <w:rStyle w:val="organictitlecontentspan"/>
          <w:sz w:val="24"/>
          <w:szCs w:val="24"/>
          <w:shd w:val="clear" w:color="auto" w:fill="FFFFFF"/>
        </w:rPr>
        <w:t>Изергиль</w:t>
      </w:r>
      <w:proofErr w:type="spellEnd"/>
      <w:r w:rsidRPr="00A01FCC">
        <w:rPr>
          <w:rStyle w:val="organictitlecontentspan"/>
          <w:sz w:val="24"/>
          <w:szCs w:val="24"/>
          <w:shd w:val="clear" w:color="auto" w:fill="FFFFFF"/>
        </w:rPr>
        <w:t xml:space="preserve">», </w:t>
      </w:r>
      <w:r w:rsidRPr="00A01FCC">
        <w:rPr>
          <w:rFonts w:ascii="Times New Roman" w:hAnsi="Times New Roman"/>
          <w:bCs/>
          <w:sz w:val="24"/>
          <w:szCs w:val="24"/>
          <w:shd w:val="clear" w:color="auto" w:fill="FFFFFF"/>
        </w:rPr>
        <w:t>(Легенда о Данко), «</w:t>
      </w:r>
      <w:proofErr w:type="spellStart"/>
      <w:r w:rsidRPr="00A01FCC">
        <w:rPr>
          <w:rFonts w:ascii="Times New Roman" w:hAnsi="Times New Roman"/>
          <w:bCs/>
          <w:sz w:val="24"/>
          <w:szCs w:val="24"/>
          <w:shd w:val="clear" w:color="auto" w:fill="FFFFFF"/>
        </w:rPr>
        <w:t>Челкаш</w:t>
      </w:r>
      <w:proofErr w:type="spellEnd"/>
      <w:r w:rsidRPr="00A01FCC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01FCC">
        <w:rPr>
          <w:rFonts w:ascii="Times New Roman" w:hAnsi="Times New Roman"/>
          <w:bCs/>
          <w:sz w:val="24"/>
          <w:szCs w:val="24"/>
          <w:shd w:val="clear" w:color="auto" w:fill="FFFFFF"/>
        </w:rPr>
        <w:t>А. К. Толстой «Князь Серебряный»</w:t>
      </w:r>
    </w:p>
    <w:p w:rsidR="00B37D97" w:rsidRPr="00A01FCC" w:rsidRDefault="00B37D97" w:rsidP="00A01FCC">
      <w:pPr>
        <w:pStyle w:val="1"/>
        <w:numPr>
          <w:ilvl w:val="0"/>
          <w:numId w:val="1"/>
        </w:numPr>
        <w:shd w:val="clear" w:color="auto" w:fill="FFFFFF"/>
        <w:spacing w:before="0" w:line="360" w:lineRule="auto"/>
        <w:ind w:left="567" w:firstLine="851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A01FCC">
        <w:rPr>
          <w:rFonts w:ascii="Times New Roman" w:hAnsi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Зощенко М.М. «</w:t>
      </w:r>
      <w:r w:rsidRPr="00A01FCC">
        <w:rPr>
          <w:rFonts w:ascii="Times New Roman" w:hAnsi="Times New Roman"/>
          <w:b w:val="0"/>
          <w:bCs w:val="0"/>
          <w:color w:val="auto"/>
          <w:sz w:val="24"/>
          <w:szCs w:val="24"/>
        </w:rPr>
        <w:t>Беда»</w:t>
      </w:r>
    </w:p>
    <w:p w:rsidR="00B37D97" w:rsidRPr="00A01FCC" w:rsidRDefault="00B37D97" w:rsidP="00A01FCC">
      <w:pPr>
        <w:pStyle w:val="1"/>
        <w:numPr>
          <w:ilvl w:val="0"/>
          <w:numId w:val="1"/>
        </w:numPr>
        <w:shd w:val="clear" w:color="auto" w:fill="FFFFFF"/>
        <w:spacing w:before="0" w:line="360" w:lineRule="auto"/>
        <w:ind w:left="567" w:firstLine="851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A01FCC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А. </w:t>
      </w:r>
      <w:proofErr w:type="spellStart"/>
      <w:r w:rsidRPr="00A01FCC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С.Грин</w:t>
      </w:r>
      <w:proofErr w:type="spellEnd"/>
      <w:r w:rsidRPr="00A01FCC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«Алые паруса»,   «Зеленая лампа»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567" w:firstLine="851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A01FCC">
        <w:rPr>
          <w:rFonts w:ascii="Times New Roman" w:hAnsi="Times New Roman"/>
          <w:bCs/>
          <w:sz w:val="24"/>
          <w:szCs w:val="24"/>
          <w:lang w:eastAsia="ru-RU"/>
        </w:rPr>
        <w:t>Владимир Маяковский «Необычайное приключение»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1FCC">
        <w:rPr>
          <w:rFonts w:ascii="Times New Roman" w:hAnsi="Times New Roman"/>
          <w:bCs/>
          <w:sz w:val="24"/>
          <w:szCs w:val="24"/>
          <w:lang w:eastAsia="ru-RU"/>
        </w:rPr>
        <w:t>О.Генри</w:t>
      </w:r>
      <w:proofErr w:type="spellEnd"/>
      <w:r w:rsidRPr="00A01FCC">
        <w:rPr>
          <w:rFonts w:ascii="Times New Roman" w:hAnsi="Times New Roman"/>
          <w:bCs/>
          <w:sz w:val="24"/>
          <w:szCs w:val="24"/>
          <w:lang w:eastAsia="ru-RU"/>
        </w:rPr>
        <w:t>. «Дары волхвов», «Последний лист»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pacing w:after="0" w:line="360" w:lineRule="auto"/>
        <w:ind w:left="567" w:firstLine="851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A01FCC">
        <w:rPr>
          <w:rFonts w:ascii="Times New Roman" w:hAnsi="Times New Roman"/>
          <w:bCs/>
          <w:sz w:val="24"/>
          <w:szCs w:val="24"/>
          <w:lang w:eastAsia="ru-RU"/>
        </w:rPr>
        <w:t>Антуан Экзюпери «Маленький Принц»</w:t>
      </w:r>
    </w:p>
    <w:p w:rsidR="00B37D97" w:rsidRPr="00A01FCC" w:rsidRDefault="00B37D97" w:rsidP="00A01FCC">
      <w:pPr>
        <w:pStyle w:val="11"/>
        <w:numPr>
          <w:ilvl w:val="0"/>
          <w:numId w:val="1"/>
        </w:numPr>
        <w:shd w:val="clear" w:color="auto" w:fill="FFFFFF"/>
        <w:spacing w:after="0" w:line="360" w:lineRule="auto"/>
        <w:ind w:left="567" w:firstLine="851"/>
        <w:rPr>
          <w:rFonts w:ascii="Times New Roman" w:hAnsi="Times New Roman"/>
          <w:sz w:val="24"/>
          <w:szCs w:val="24"/>
          <w:lang w:eastAsia="ru-RU"/>
        </w:rPr>
      </w:pPr>
      <w:r w:rsidRPr="00A01FCC">
        <w:rPr>
          <w:rFonts w:ascii="Times New Roman" w:hAnsi="Times New Roman"/>
          <w:sz w:val="24"/>
          <w:szCs w:val="24"/>
          <w:lang w:eastAsia="ru-RU"/>
        </w:rPr>
        <w:t>М.А. Шолохов. «Донские рассказы»</w:t>
      </w:r>
    </w:p>
    <w:p w:rsidR="001B1263" w:rsidRPr="00A01FCC" w:rsidRDefault="00A01FCC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</w:p>
    <w:p w:rsidR="00A71E7F" w:rsidRDefault="00A71E7F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</w:p>
    <w:p w:rsidR="00A01FCC" w:rsidRDefault="00A01FCC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</w:p>
    <w:p w:rsidR="00A01FCC" w:rsidRDefault="00A01FCC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</w:p>
    <w:p w:rsidR="00A01FCC" w:rsidRPr="00A01FCC" w:rsidRDefault="00A01FCC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</w:p>
    <w:p w:rsidR="00A75101" w:rsidRPr="00A01FCC" w:rsidRDefault="00A75101" w:rsidP="00A01FCC">
      <w:pPr>
        <w:spacing w:after="0" w:line="360" w:lineRule="auto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A01FCC">
        <w:rPr>
          <w:rFonts w:ascii="Times New Roman" w:hAnsi="Times New Roman"/>
          <w:b/>
          <w:sz w:val="24"/>
          <w:szCs w:val="24"/>
        </w:rPr>
        <w:lastRenderedPageBreak/>
        <w:t>Список литературы для летнего чтения. 8 класс</w:t>
      </w:r>
    </w:p>
    <w:p w:rsidR="00A01FCC" w:rsidRDefault="00A01FCC" w:rsidP="00A01FCC">
      <w:pPr>
        <w:spacing w:after="0" w:line="360" w:lineRule="auto"/>
        <w:ind w:left="567" w:firstLine="85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proofErr w:type="spellStart"/>
      <w:r w:rsidRPr="00A01FCC">
        <w:rPr>
          <w:rFonts w:ascii="Times New Roman" w:eastAsia="Calibri" w:hAnsi="Times New Roman"/>
          <w:sz w:val="24"/>
          <w:szCs w:val="24"/>
        </w:rPr>
        <w:t>Д.Фовизин</w:t>
      </w:r>
      <w:proofErr w:type="spellEnd"/>
      <w:r w:rsidRPr="00A01FCC">
        <w:rPr>
          <w:rFonts w:ascii="Times New Roman" w:eastAsia="Calibri" w:hAnsi="Times New Roman"/>
          <w:sz w:val="24"/>
          <w:szCs w:val="24"/>
        </w:rPr>
        <w:t xml:space="preserve"> "</w:t>
      </w:r>
      <w:proofErr w:type="spellStart"/>
      <w:r w:rsidRPr="00A01FCC">
        <w:rPr>
          <w:rFonts w:ascii="Times New Roman" w:eastAsia="Calibri" w:hAnsi="Times New Roman"/>
          <w:sz w:val="24"/>
          <w:szCs w:val="24"/>
        </w:rPr>
        <w:t>Недоросль"</w:t>
      </w:r>
      <w:proofErr w:type="spellEnd"/>
    </w:p>
    <w:p w:rsidR="00A01FCC" w:rsidRPr="00A01FCC" w:rsidRDefault="00A01FCC" w:rsidP="00A01FCC">
      <w:pPr>
        <w:spacing w:after="0" w:line="360" w:lineRule="auto"/>
        <w:ind w:left="567" w:firstLine="85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</w:t>
      </w:r>
      <w:proofErr w:type="spellStart"/>
      <w:r w:rsidRPr="00A01FCC">
        <w:rPr>
          <w:rFonts w:ascii="Times New Roman" w:eastAsia="Calibri" w:hAnsi="Times New Roman"/>
          <w:sz w:val="24"/>
          <w:szCs w:val="24"/>
        </w:rPr>
        <w:t>А.С.Пушкин</w:t>
      </w:r>
      <w:proofErr w:type="spellEnd"/>
      <w:r w:rsidRPr="00A01FCC">
        <w:rPr>
          <w:rFonts w:ascii="Times New Roman" w:eastAsia="Calibri" w:hAnsi="Times New Roman"/>
          <w:sz w:val="24"/>
          <w:szCs w:val="24"/>
        </w:rPr>
        <w:t xml:space="preserve"> "Капитанская дочка", "Пиковая дама",</w:t>
      </w:r>
    </w:p>
    <w:p w:rsidR="00A01FCC" w:rsidRPr="00A01FCC" w:rsidRDefault="00A01FCC" w:rsidP="00A01FCC">
      <w:pPr>
        <w:spacing w:after="0" w:line="360" w:lineRule="auto"/>
        <w:ind w:left="567" w:firstLine="85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</w:t>
      </w:r>
      <w:proofErr w:type="spellStart"/>
      <w:r w:rsidRPr="00A01FCC">
        <w:rPr>
          <w:rFonts w:ascii="Times New Roman" w:eastAsia="Calibri" w:hAnsi="Times New Roman"/>
          <w:sz w:val="24"/>
          <w:szCs w:val="24"/>
        </w:rPr>
        <w:t>Н.В.Гоголь</w:t>
      </w:r>
      <w:proofErr w:type="spellEnd"/>
      <w:r w:rsidRPr="00A01FCC">
        <w:rPr>
          <w:rFonts w:ascii="Times New Roman" w:eastAsia="Calibri" w:hAnsi="Times New Roman"/>
          <w:sz w:val="24"/>
          <w:szCs w:val="24"/>
        </w:rPr>
        <w:t xml:space="preserve"> "Ревизор", "Шинель".</w:t>
      </w:r>
    </w:p>
    <w:p w:rsidR="00A01FCC" w:rsidRPr="00A01FCC" w:rsidRDefault="00A01FCC" w:rsidP="00A01FCC">
      <w:pPr>
        <w:spacing w:after="0" w:line="360" w:lineRule="auto"/>
        <w:ind w:left="567" w:firstLine="85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proofErr w:type="spellStart"/>
      <w:r w:rsidRPr="00A01FCC">
        <w:rPr>
          <w:rFonts w:ascii="Times New Roman" w:eastAsia="Calibri" w:hAnsi="Times New Roman"/>
          <w:sz w:val="24"/>
          <w:szCs w:val="24"/>
        </w:rPr>
        <w:t>М.Е.Салтыков</w:t>
      </w:r>
      <w:proofErr w:type="spellEnd"/>
      <w:r w:rsidRPr="00A01FCC">
        <w:rPr>
          <w:rFonts w:ascii="Times New Roman" w:eastAsia="Calibri" w:hAnsi="Times New Roman"/>
          <w:sz w:val="24"/>
          <w:szCs w:val="24"/>
        </w:rPr>
        <w:t>-Щедрин "История одного города"</w:t>
      </w:r>
    </w:p>
    <w:p w:rsidR="00A01FCC" w:rsidRPr="00A01FCC" w:rsidRDefault="00A01FCC" w:rsidP="00A01FCC">
      <w:pPr>
        <w:spacing w:after="0" w:line="360" w:lineRule="auto"/>
        <w:ind w:left="567" w:firstLine="85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 </w:t>
      </w:r>
      <w:proofErr w:type="spellStart"/>
      <w:r w:rsidRPr="00A01FCC">
        <w:rPr>
          <w:rFonts w:ascii="Times New Roman" w:eastAsia="Calibri" w:hAnsi="Times New Roman"/>
          <w:sz w:val="24"/>
          <w:szCs w:val="24"/>
        </w:rPr>
        <w:t>У.Шекспир</w:t>
      </w:r>
      <w:proofErr w:type="spellEnd"/>
      <w:r w:rsidRPr="00A01FCC">
        <w:rPr>
          <w:rFonts w:ascii="Times New Roman" w:eastAsia="Calibri" w:hAnsi="Times New Roman"/>
          <w:sz w:val="24"/>
          <w:szCs w:val="24"/>
        </w:rPr>
        <w:t xml:space="preserve"> "Ромео и Джульетта".</w:t>
      </w:r>
    </w:p>
    <w:p w:rsidR="00A71E7F" w:rsidRDefault="00A71E7F" w:rsidP="00A01FCC">
      <w:pPr>
        <w:spacing w:after="0" w:line="360" w:lineRule="auto"/>
        <w:ind w:left="567" w:firstLine="851"/>
        <w:rPr>
          <w:rFonts w:ascii="Times New Roman" w:hAnsi="Times New Roman"/>
          <w:b/>
          <w:sz w:val="24"/>
          <w:szCs w:val="24"/>
        </w:rPr>
      </w:pPr>
    </w:p>
    <w:p w:rsidR="00A01FCC" w:rsidRPr="00A01FCC" w:rsidRDefault="00A01FCC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</w:p>
    <w:p w:rsidR="00A71E7F" w:rsidRPr="00A01FCC" w:rsidRDefault="00A71E7F" w:rsidP="00A01FCC">
      <w:pPr>
        <w:spacing w:after="0" w:line="360" w:lineRule="auto"/>
        <w:ind w:left="567" w:firstLine="851"/>
        <w:jc w:val="center"/>
        <w:rPr>
          <w:rFonts w:ascii="Times New Roman" w:hAnsi="Times New Roman"/>
          <w:b/>
          <w:sz w:val="24"/>
          <w:szCs w:val="24"/>
        </w:rPr>
      </w:pPr>
      <w:r w:rsidRPr="00A01FCC">
        <w:rPr>
          <w:rFonts w:ascii="Times New Roman" w:hAnsi="Times New Roman"/>
          <w:b/>
          <w:sz w:val="24"/>
          <w:szCs w:val="24"/>
        </w:rPr>
        <w:t>Список литературы для летнего чтения. 9 класс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1. «Слово о полку Игореве» (древнерусская литература)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t xml:space="preserve">2. </w:t>
      </w:r>
      <w:r w:rsidRPr="00A01FCC">
        <w:rPr>
          <w:color w:val="000000"/>
        </w:rPr>
        <w:t>М.В. Ломоносов «Ода на день восшествия на Всероссийский престол Ея Величества Государыни Императрицы Елизаветы Петровны 1747 года»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3. Г. Р. Державин «Властителям и судьям», «Памятник»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4. Н. М. Карамзин «Бедная Лиза»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5. В. А. Жуковский «Светлана»,  «Море», «Невыразимое»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6. А. С. Грибоедов «Горе от ума»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7. А. С. Пушкин « Бесы», «К морю», «Я вновь я посети</w:t>
      </w:r>
      <w:r w:rsidR="00A75101" w:rsidRPr="00A01FCC">
        <w:rPr>
          <w:color w:val="000000"/>
        </w:rPr>
        <w:t>л», « Я помню чудное мгновенье</w:t>
      </w:r>
      <w:r w:rsidRPr="00A01FCC">
        <w:rPr>
          <w:color w:val="000000"/>
        </w:rPr>
        <w:t xml:space="preserve">»,  «Из </w:t>
      </w:r>
      <w:proofErr w:type="spellStart"/>
      <w:r w:rsidRPr="00A01FCC">
        <w:rPr>
          <w:color w:val="000000"/>
        </w:rPr>
        <w:t>Пиндеонти</w:t>
      </w:r>
      <w:proofErr w:type="spellEnd"/>
      <w:r w:rsidRPr="00A01FCC">
        <w:rPr>
          <w:color w:val="000000"/>
        </w:rPr>
        <w:t>», «Поэт», «Пророк», «Я памятник себе воздвиг..»</w:t>
      </w:r>
    </w:p>
    <w:p w:rsidR="00A71E7F" w:rsidRPr="00A01FCC" w:rsidRDefault="00A01FCC" w:rsidP="00A01FCC">
      <w:pPr>
        <w:pStyle w:val="a4"/>
        <w:spacing w:before="0" w:beforeAutospacing="0" w:after="0" w:afterAutospacing="0" w:line="360" w:lineRule="auto"/>
        <w:ind w:left="567" w:firstLine="851"/>
      </w:pPr>
      <w:r>
        <w:rPr>
          <w:color w:val="000000"/>
        </w:rPr>
        <w:t>8. А. С</w:t>
      </w:r>
      <w:r w:rsidR="00A71E7F" w:rsidRPr="00A01FCC">
        <w:rPr>
          <w:color w:val="000000"/>
        </w:rPr>
        <w:t>.</w:t>
      </w:r>
      <w:r>
        <w:rPr>
          <w:color w:val="000000"/>
        </w:rPr>
        <w:t xml:space="preserve"> </w:t>
      </w:r>
      <w:bookmarkStart w:id="0" w:name="_GoBack"/>
      <w:bookmarkEnd w:id="0"/>
      <w:r w:rsidR="00A71E7F" w:rsidRPr="00A01FCC">
        <w:rPr>
          <w:color w:val="000000"/>
        </w:rPr>
        <w:t>Пушкин «Медный всадник»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9. А. С. Пушкин «Евгений Онегин»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10. М.Ю. Лермонтов «Выхожу один на дорогу», «Дума», « И скучно и грустно», « Ка</w:t>
      </w:r>
      <w:r w:rsidR="00A75101" w:rsidRPr="00A01FCC">
        <w:rPr>
          <w:color w:val="000000"/>
        </w:rPr>
        <w:t>к часто пестрою толпою окружен</w:t>
      </w:r>
      <w:r w:rsidRPr="00A01FCC">
        <w:rPr>
          <w:color w:val="000000"/>
        </w:rPr>
        <w:t>», «Поэт», « Пророк», «Родина»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11. М. Ю. Лермонтов «Герой нашего времени»</w:t>
      </w:r>
      <w:r w:rsidRPr="00A01FCC">
        <w:t xml:space="preserve"> </w:t>
      </w:r>
      <w:r w:rsidRPr="00A01FCC">
        <w:rPr>
          <w:color w:val="000000"/>
        </w:rPr>
        <w:t>Н. В. Гоголь «Мертвые души»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12. Данте «Божественная комедия»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13. У. Шекспир «Гамлет»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 xml:space="preserve">14. Д. Байрон «Паломничество </w:t>
      </w:r>
      <w:proofErr w:type="spellStart"/>
      <w:proofErr w:type="gramStart"/>
      <w:r w:rsidRPr="00A01FCC">
        <w:rPr>
          <w:color w:val="000000"/>
        </w:rPr>
        <w:t>Чайльд</w:t>
      </w:r>
      <w:proofErr w:type="spellEnd"/>
      <w:r w:rsidRPr="00A01FCC">
        <w:rPr>
          <w:color w:val="000000"/>
        </w:rPr>
        <w:t xml:space="preserve"> - Гарольда</w:t>
      </w:r>
      <w:proofErr w:type="gramEnd"/>
      <w:r w:rsidRPr="00A01FCC">
        <w:rPr>
          <w:color w:val="000000"/>
        </w:rPr>
        <w:t>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15. В. Гюго «Собор Парижской Богоматери»</w:t>
      </w:r>
    </w:p>
    <w:p w:rsidR="00A71E7F" w:rsidRPr="00A01FCC" w:rsidRDefault="00A71E7F" w:rsidP="00A01FCC">
      <w:pPr>
        <w:pStyle w:val="a4"/>
        <w:spacing w:before="0" w:beforeAutospacing="0" w:after="0" w:afterAutospacing="0" w:line="360" w:lineRule="auto"/>
        <w:ind w:left="567" w:firstLine="851"/>
      </w:pPr>
      <w:r w:rsidRPr="00A01FCC">
        <w:rPr>
          <w:color w:val="000000"/>
        </w:rPr>
        <w:t>16. В. Скотт «Айвенго»</w:t>
      </w:r>
    </w:p>
    <w:p w:rsidR="00A71E7F" w:rsidRPr="00A01FCC" w:rsidRDefault="00A71E7F" w:rsidP="00A01FCC">
      <w:pPr>
        <w:spacing w:after="0" w:line="360" w:lineRule="auto"/>
        <w:ind w:left="567" w:firstLine="851"/>
        <w:rPr>
          <w:rFonts w:ascii="Times New Roman" w:hAnsi="Times New Roman"/>
          <w:sz w:val="24"/>
          <w:szCs w:val="24"/>
        </w:rPr>
      </w:pPr>
    </w:p>
    <w:sectPr w:rsidR="00A71E7F" w:rsidRPr="00A01FCC" w:rsidSect="00051B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2F4"/>
    <w:multiLevelType w:val="hybridMultilevel"/>
    <w:tmpl w:val="83245AAE"/>
    <w:lvl w:ilvl="0" w:tplc="5BC404D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662981"/>
    <w:multiLevelType w:val="hybridMultilevel"/>
    <w:tmpl w:val="6478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ED"/>
    <w:rsid w:val="00051BB4"/>
    <w:rsid w:val="001B149C"/>
    <w:rsid w:val="001C17ED"/>
    <w:rsid w:val="003319FC"/>
    <w:rsid w:val="003A41FC"/>
    <w:rsid w:val="00687C5B"/>
    <w:rsid w:val="00957F4A"/>
    <w:rsid w:val="00A01FCC"/>
    <w:rsid w:val="00A71E7F"/>
    <w:rsid w:val="00A75101"/>
    <w:rsid w:val="00B37D97"/>
    <w:rsid w:val="00D81F5B"/>
    <w:rsid w:val="00DB54CF"/>
    <w:rsid w:val="00F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D9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D9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B37D97"/>
    <w:pPr>
      <w:ind w:left="720"/>
      <w:contextualSpacing/>
    </w:pPr>
  </w:style>
  <w:style w:type="character" w:customStyle="1" w:styleId="organictitlecontentspan">
    <w:name w:val="organictitlecontentspan"/>
    <w:rsid w:val="00B37D97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051BB4"/>
    <w:pPr>
      <w:ind w:left="720"/>
      <w:contextualSpacing/>
    </w:pPr>
  </w:style>
  <w:style w:type="paragraph" w:customStyle="1" w:styleId="docdata">
    <w:name w:val="docdata"/>
    <w:aliases w:val="docy,v5,5833,bqiaagaaeyqcaaagiaiaaanxfgaabwuwaaaaaaaaaaaaaaaaaaaaaaaaaaaaaaaaaaaaaaaaaaaaaaaaaaaaaaaaaaaaaaaaaaaaaaaaaaaaaaaaaaaaaaaaaaaaaaaaaaaaaaaaaaaaaaaaaaaaaaaaaaaaaaaaaaaaaaaaaaaaaaaaaaaaaaaaaaaaaaaaaaaaaaaaaaaaaaaaaaaaaaaaaaaaaaaaaaaaaaaa"/>
    <w:basedOn w:val="a"/>
    <w:rsid w:val="00A7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7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D9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D9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B37D97"/>
    <w:pPr>
      <w:ind w:left="720"/>
      <w:contextualSpacing/>
    </w:pPr>
  </w:style>
  <w:style w:type="character" w:customStyle="1" w:styleId="organictitlecontentspan">
    <w:name w:val="organictitlecontentspan"/>
    <w:rsid w:val="00B37D97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051BB4"/>
    <w:pPr>
      <w:ind w:left="720"/>
      <w:contextualSpacing/>
    </w:pPr>
  </w:style>
  <w:style w:type="paragraph" w:customStyle="1" w:styleId="docdata">
    <w:name w:val="docdata"/>
    <w:aliases w:val="docy,v5,5833,bqiaagaaeyqcaaagiaiaaanxfgaabwuwaaaaaaaaaaaaaaaaaaaaaaaaaaaaaaaaaaaaaaaaaaaaaaaaaaaaaaaaaaaaaaaaaaaaaaaaaaaaaaaaaaaaaaaaaaaaaaaaaaaaaaaaaaaaaaaaaaaaaaaaaaaaaaaaaaaaaaaaaaaaaaaaaaaaaaaaaaaaaaaaaaaaaaaaaaaaaaaaaaaaaaaaaaaaaaaaaaaaaaaa"/>
    <w:basedOn w:val="a"/>
    <w:rsid w:val="00A7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7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2025-05-15T11:31:00Z</dcterms:created>
  <dcterms:modified xsi:type="dcterms:W3CDTF">2025-06-17T05:05:00Z</dcterms:modified>
</cp:coreProperties>
</file>